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49463" w14:textId="77777777" w:rsidR="000A0DC3" w:rsidRPr="000A0DC3" w:rsidRDefault="000A0DC3" w:rsidP="000A0DC3">
      <w:pPr>
        <w:tabs>
          <w:tab w:val="left" w:pos="7740"/>
        </w:tabs>
        <w:spacing w:after="0" w:line="240" w:lineRule="auto"/>
        <w:rPr>
          <w:rFonts w:eastAsia="Times New Roman"/>
          <w:sz w:val="24"/>
          <w:szCs w:val="24"/>
          <w:lang w:eastAsia="ru-RU"/>
        </w:rPr>
      </w:pPr>
      <w:r w:rsidRPr="000A0DC3">
        <w:rPr>
          <w:rFonts w:eastAsia="Times New Roman"/>
          <w:sz w:val="24"/>
          <w:szCs w:val="24"/>
          <w:lang w:eastAsia="ru-RU"/>
        </w:rPr>
        <w:t xml:space="preserve">                                                  РОССИЙСКАЯ ФЕДЕРАЦИЯ</w:t>
      </w:r>
    </w:p>
    <w:p w14:paraId="1F5D675F" w14:textId="77777777" w:rsidR="000A0DC3" w:rsidRPr="000A0DC3" w:rsidRDefault="000A0DC3" w:rsidP="000A0DC3">
      <w:pPr>
        <w:tabs>
          <w:tab w:val="left" w:pos="7740"/>
        </w:tabs>
        <w:spacing w:after="0" w:line="240" w:lineRule="auto"/>
        <w:jc w:val="center"/>
        <w:rPr>
          <w:rFonts w:eastAsia="Times New Roman"/>
          <w:sz w:val="24"/>
          <w:szCs w:val="24"/>
          <w:lang w:eastAsia="ru-RU"/>
        </w:rPr>
      </w:pPr>
      <w:r w:rsidRPr="000A0DC3">
        <w:rPr>
          <w:rFonts w:eastAsia="Times New Roman"/>
          <w:sz w:val="24"/>
          <w:szCs w:val="24"/>
          <w:lang w:eastAsia="ru-RU"/>
        </w:rPr>
        <w:t>БРЯНСКАЯ ОБЛАСТЬ</w:t>
      </w:r>
    </w:p>
    <w:p w14:paraId="5D53587A" w14:textId="77777777" w:rsidR="000A0DC3" w:rsidRPr="000A0DC3" w:rsidRDefault="000A0DC3" w:rsidP="000A0DC3">
      <w:pPr>
        <w:spacing w:after="0" w:line="240" w:lineRule="auto"/>
        <w:jc w:val="center"/>
        <w:rPr>
          <w:rFonts w:eastAsia="Times New Roman"/>
          <w:sz w:val="24"/>
          <w:szCs w:val="24"/>
          <w:lang w:eastAsia="ru-RU"/>
        </w:rPr>
      </w:pPr>
      <w:r w:rsidRPr="000A0DC3">
        <w:rPr>
          <w:rFonts w:eastAsia="Times New Roman"/>
          <w:sz w:val="24"/>
          <w:szCs w:val="24"/>
          <w:lang w:eastAsia="ru-RU"/>
        </w:rPr>
        <w:t xml:space="preserve">СЕЛЬСКАЯ АДМИНИСТРАЦИЯ </w:t>
      </w:r>
    </w:p>
    <w:p w14:paraId="617621EA" w14:textId="77777777" w:rsidR="000A0DC3" w:rsidRPr="000A0DC3" w:rsidRDefault="000A0DC3" w:rsidP="000A0DC3">
      <w:pPr>
        <w:spacing w:after="0" w:line="240" w:lineRule="auto"/>
        <w:jc w:val="center"/>
        <w:rPr>
          <w:rFonts w:eastAsia="Times New Roman"/>
          <w:sz w:val="24"/>
          <w:szCs w:val="24"/>
          <w:lang w:eastAsia="ru-RU"/>
        </w:rPr>
      </w:pPr>
      <w:r w:rsidRPr="000A0DC3">
        <w:rPr>
          <w:rFonts w:eastAsia="Times New Roman"/>
          <w:sz w:val="24"/>
          <w:szCs w:val="24"/>
          <w:lang w:eastAsia="ru-RU"/>
        </w:rPr>
        <w:t>МУНИЦИПАЛЬНОГО ОБРАЗОВАНИЯ ФЕДОРОВСКОЕ СЕЛЬСКОЕ ПОСЕЛЕНИЕ  РОГНЕДИНСКОГО МУНИЦИПАЛЬНОГО РАЙОНА</w:t>
      </w:r>
    </w:p>
    <w:p w14:paraId="0BFFEB39" w14:textId="77777777" w:rsidR="000A0DC3" w:rsidRPr="000A0DC3" w:rsidRDefault="000A0DC3" w:rsidP="000A0DC3">
      <w:pPr>
        <w:spacing w:after="0" w:line="240" w:lineRule="auto"/>
        <w:jc w:val="center"/>
        <w:rPr>
          <w:rFonts w:eastAsia="Times New Roman"/>
          <w:sz w:val="24"/>
          <w:szCs w:val="24"/>
          <w:lang w:eastAsia="ru-RU"/>
        </w:rPr>
      </w:pPr>
      <w:r w:rsidRPr="000A0DC3">
        <w:rPr>
          <w:rFonts w:eastAsia="Times New Roman"/>
          <w:sz w:val="24"/>
          <w:szCs w:val="24"/>
          <w:lang w:eastAsia="ru-RU"/>
        </w:rPr>
        <w:t>БРЯНСКОЙ ОБЛАСТИ</w:t>
      </w:r>
    </w:p>
    <w:p w14:paraId="41B54623" w14:textId="77777777" w:rsidR="009E72FE" w:rsidRPr="00671DEE" w:rsidRDefault="009E72FE" w:rsidP="009E72FE">
      <w:pPr>
        <w:autoSpaceDE w:val="0"/>
        <w:autoSpaceDN w:val="0"/>
        <w:adjustRightInd w:val="0"/>
        <w:jc w:val="center"/>
        <w:rPr>
          <w:rFonts w:eastAsia="Times New Roman"/>
          <w:bCs/>
          <w:sz w:val="26"/>
          <w:szCs w:val="26"/>
        </w:rPr>
      </w:pPr>
    </w:p>
    <w:p w14:paraId="625071A6" w14:textId="77777777" w:rsidR="009E72FE" w:rsidRPr="00671DEE" w:rsidRDefault="009E72FE" w:rsidP="009E72FE">
      <w:pPr>
        <w:autoSpaceDE w:val="0"/>
        <w:autoSpaceDN w:val="0"/>
        <w:adjustRightInd w:val="0"/>
        <w:jc w:val="center"/>
        <w:rPr>
          <w:rFonts w:eastAsia="Times New Roman"/>
          <w:bCs/>
          <w:sz w:val="26"/>
          <w:szCs w:val="26"/>
        </w:rPr>
      </w:pPr>
      <w:r w:rsidRPr="00671DEE">
        <w:rPr>
          <w:rFonts w:eastAsia="Times New Roman"/>
          <w:bCs/>
          <w:sz w:val="26"/>
          <w:szCs w:val="26"/>
        </w:rPr>
        <w:t>ПОСТАНОВЛЕНИЕ</w:t>
      </w:r>
    </w:p>
    <w:p w14:paraId="21BD63CE" w14:textId="4C6EC176" w:rsidR="009E72FE" w:rsidRPr="00344F1E" w:rsidRDefault="003D162A" w:rsidP="009E72FE">
      <w:pPr>
        <w:autoSpaceDE w:val="0"/>
        <w:autoSpaceDN w:val="0"/>
        <w:adjustRightInd w:val="0"/>
        <w:rPr>
          <w:rFonts w:eastAsia="Times New Roman"/>
          <w:bCs/>
          <w:sz w:val="26"/>
          <w:szCs w:val="26"/>
        </w:rPr>
      </w:pPr>
      <w:r>
        <w:rPr>
          <w:rFonts w:eastAsia="Times New Roman"/>
          <w:bCs/>
          <w:sz w:val="26"/>
          <w:szCs w:val="26"/>
        </w:rPr>
        <w:t>от  1</w:t>
      </w:r>
      <w:r w:rsidR="000A0DC3">
        <w:rPr>
          <w:rFonts w:eastAsia="Times New Roman"/>
          <w:bCs/>
          <w:sz w:val="26"/>
          <w:szCs w:val="26"/>
        </w:rPr>
        <w:t>6</w:t>
      </w:r>
      <w:r>
        <w:rPr>
          <w:rFonts w:eastAsia="Times New Roman"/>
          <w:bCs/>
          <w:sz w:val="26"/>
          <w:szCs w:val="26"/>
        </w:rPr>
        <w:t xml:space="preserve">.01.2023года     </w:t>
      </w:r>
      <w:r w:rsidR="009E72FE" w:rsidRPr="00344F1E">
        <w:rPr>
          <w:rFonts w:eastAsia="Times New Roman"/>
          <w:bCs/>
          <w:sz w:val="26"/>
          <w:szCs w:val="26"/>
        </w:rPr>
        <w:t xml:space="preserve"> № </w:t>
      </w:r>
      <w:r w:rsidR="000A0DC3">
        <w:rPr>
          <w:rFonts w:eastAsia="Times New Roman"/>
          <w:bCs/>
          <w:sz w:val="26"/>
          <w:szCs w:val="26"/>
        </w:rPr>
        <w:t>2</w:t>
      </w:r>
    </w:p>
    <w:p w14:paraId="79AA92C0" w14:textId="1F925EB7" w:rsidR="009E72FE" w:rsidRDefault="009E72FE" w:rsidP="009E72FE">
      <w:pPr>
        <w:autoSpaceDE w:val="0"/>
        <w:autoSpaceDN w:val="0"/>
        <w:adjustRightInd w:val="0"/>
        <w:rPr>
          <w:rFonts w:eastAsia="Times New Roman"/>
          <w:bCs/>
          <w:sz w:val="26"/>
          <w:szCs w:val="26"/>
        </w:rPr>
      </w:pPr>
      <w:r w:rsidRPr="00344F1E">
        <w:rPr>
          <w:rFonts w:eastAsia="Times New Roman"/>
          <w:bCs/>
          <w:sz w:val="26"/>
          <w:szCs w:val="26"/>
        </w:rPr>
        <w:t xml:space="preserve">п. </w:t>
      </w:r>
      <w:r w:rsidR="009333E4">
        <w:rPr>
          <w:rFonts w:eastAsia="Times New Roman"/>
          <w:bCs/>
          <w:sz w:val="26"/>
          <w:szCs w:val="26"/>
        </w:rPr>
        <w:t>Гобики</w:t>
      </w:r>
    </w:p>
    <w:p w14:paraId="6F7926C0" w14:textId="77777777" w:rsidR="009E72FE" w:rsidRPr="00344F1E" w:rsidRDefault="009E72FE" w:rsidP="003D162A">
      <w:pPr>
        <w:widowControl w:val="0"/>
        <w:autoSpaceDE w:val="0"/>
        <w:autoSpaceDN w:val="0"/>
        <w:adjustRightInd w:val="0"/>
        <w:spacing w:after="0" w:line="240" w:lineRule="auto"/>
        <w:rPr>
          <w:sz w:val="26"/>
          <w:szCs w:val="26"/>
        </w:rPr>
      </w:pPr>
      <w:r w:rsidRPr="00344F1E">
        <w:rPr>
          <w:sz w:val="26"/>
          <w:szCs w:val="26"/>
        </w:rPr>
        <w:t xml:space="preserve">Об утверждении Порядка учета </w:t>
      </w:r>
      <w:proofErr w:type="gramStart"/>
      <w:r w:rsidRPr="00344F1E">
        <w:rPr>
          <w:sz w:val="26"/>
          <w:szCs w:val="26"/>
        </w:rPr>
        <w:t>бюджетных</w:t>
      </w:r>
      <w:proofErr w:type="gramEnd"/>
      <w:r w:rsidRPr="00344F1E">
        <w:rPr>
          <w:sz w:val="26"/>
          <w:szCs w:val="26"/>
        </w:rPr>
        <w:t xml:space="preserve"> </w:t>
      </w:r>
    </w:p>
    <w:p w14:paraId="15D08B43" w14:textId="77777777" w:rsidR="009E72FE" w:rsidRPr="00344F1E" w:rsidRDefault="009E72FE" w:rsidP="003D162A">
      <w:pPr>
        <w:widowControl w:val="0"/>
        <w:autoSpaceDE w:val="0"/>
        <w:autoSpaceDN w:val="0"/>
        <w:adjustRightInd w:val="0"/>
        <w:spacing w:after="0" w:line="240" w:lineRule="auto"/>
        <w:rPr>
          <w:sz w:val="26"/>
          <w:szCs w:val="26"/>
        </w:rPr>
      </w:pPr>
      <w:r w:rsidRPr="00344F1E">
        <w:rPr>
          <w:sz w:val="26"/>
          <w:szCs w:val="26"/>
        </w:rPr>
        <w:t>и денежных обязательств получателей средств</w:t>
      </w:r>
    </w:p>
    <w:p w14:paraId="5352BDCC" w14:textId="77777777" w:rsidR="000A0DC3" w:rsidRDefault="009E72FE" w:rsidP="003D162A">
      <w:pPr>
        <w:widowControl w:val="0"/>
        <w:autoSpaceDE w:val="0"/>
        <w:autoSpaceDN w:val="0"/>
        <w:adjustRightInd w:val="0"/>
        <w:spacing w:after="0" w:line="240" w:lineRule="auto"/>
        <w:rPr>
          <w:sz w:val="26"/>
          <w:szCs w:val="26"/>
        </w:rPr>
      </w:pPr>
      <w:r w:rsidRPr="00344F1E">
        <w:rPr>
          <w:sz w:val="26"/>
          <w:szCs w:val="26"/>
        </w:rPr>
        <w:t xml:space="preserve">бюджета </w:t>
      </w:r>
      <w:r w:rsidR="000A0DC3" w:rsidRPr="000A0DC3">
        <w:rPr>
          <w:rFonts w:eastAsia="Times New Roman"/>
          <w:lang w:eastAsia="ru-RU"/>
        </w:rPr>
        <w:t>Федоровского сельского поселения</w:t>
      </w:r>
      <w:r w:rsidR="000A0DC3" w:rsidRPr="00344F1E">
        <w:rPr>
          <w:sz w:val="26"/>
          <w:szCs w:val="26"/>
        </w:rPr>
        <w:t xml:space="preserve"> </w:t>
      </w:r>
    </w:p>
    <w:p w14:paraId="50CD828C" w14:textId="77777777" w:rsidR="000A0DC3" w:rsidRDefault="009E72FE" w:rsidP="003D162A">
      <w:pPr>
        <w:widowControl w:val="0"/>
        <w:autoSpaceDE w:val="0"/>
        <w:autoSpaceDN w:val="0"/>
        <w:adjustRightInd w:val="0"/>
        <w:spacing w:after="0" w:line="240" w:lineRule="auto"/>
        <w:rPr>
          <w:sz w:val="26"/>
          <w:szCs w:val="26"/>
        </w:rPr>
      </w:pPr>
      <w:r w:rsidRPr="00344F1E">
        <w:rPr>
          <w:sz w:val="26"/>
          <w:szCs w:val="26"/>
        </w:rPr>
        <w:t xml:space="preserve">Рогнединского муниципального района </w:t>
      </w:r>
    </w:p>
    <w:p w14:paraId="22FAC002" w14:textId="771621BA" w:rsidR="009E72FE" w:rsidRPr="00344F1E" w:rsidRDefault="009E72FE" w:rsidP="003D162A">
      <w:pPr>
        <w:widowControl w:val="0"/>
        <w:autoSpaceDE w:val="0"/>
        <w:autoSpaceDN w:val="0"/>
        <w:adjustRightInd w:val="0"/>
        <w:spacing w:after="0" w:line="240" w:lineRule="auto"/>
        <w:rPr>
          <w:sz w:val="26"/>
          <w:szCs w:val="26"/>
        </w:rPr>
      </w:pPr>
      <w:r w:rsidRPr="00344F1E">
        <w:rPr>
          <w:sz w:val="26"/>
          <w:szCs w:val="26"/>
        </w:rPr>
        <w:t>Брянской области, лицевые счета которым</w:t>
      </w:r>
    </w:p>
    <w:p w14:paraId="08A4D1BD" w14:textId="77777777" w:rsidR="009E72FE" w:rsidRPr="00344F1E" w:rsidRDefault="009E72FE" w:rsidP="003D162A">
      <w:pPr>
        <w:widowControl w:val="0"/>
        <w:autoSpaceDE w:val="0"/>
        <w:autoSpaceDN w:val="0"/>
        <w:adjustRightInd w:val="0"/>
        <w:spacing w:after="0" w:line="240" w:lineRule="auto"/>
        <w:rPr>
          <w:sz w:val="26"/>
          <w:szCs w:val="26"/>
        </w:rPr>
      </w:pPr>
      <w:proofErr w:type="gramStart"/>
      <w:r w:rsidRPr="00344F1E">
        <w:rPr>
          <w:sz w:val="26"/>
          <w:szCs w:val="26"/>
        </w:rPr>
        <w:t>открыты</w:t>
      </w:r>
      <w:proofErr w:type="gramEnd"/>
      <w:r w:rsidRPr="00344F1E">
        <w:rPr>
          <w:sz w:val="26"/>
          <w:szCs w:val="26"/>
        </w:rPr>
        <w:t xml:space="preserve"> в территориальных органах Федерального</w:t>
      </w:r>
    </w:p>
    <w:p w14:paraId="360EFE4D" w14:textId="77777777" w:rsidR="009E72FE" w:rsidRDefault="009E72FE" w:rsidP="003D162A">
      <w:pPr>
        <w:widowControl w:val="0"/>
        <w:autoSpaceDE w:val="0"/>
        <w:autoSpaceDN w:val="0"/>
        <w:adjustRightInd w:val="0"/>
        <w:spacing w:after="0" w:line="240" w:lineRule="auto"/>
        <w:rPr>
          <w:sz w:val="26"/>
          <w:szCs w:val="26"/>
        </w:rPr>
      </w:pPr>
      <w:r w:rsidRPr="00344F1E">
        <w:rPr>
          <w:sz w:val="26"/>
          <w:szCs w:val="26"/>
        </w:rPr>
        <w:t>казначейства</w:t>
      </w:r>
      <w:bookmarkStart w:id="0" w:name="_GoBack"/>
      <w:bookmarkEnd w:id="0"/>
    </w:p>
    <w:p w14:paraId="34F55331" w14:textId="77777777" w:rsidR="003D162A" w:rsidRDefault="003D162A" w:rsidP="003D162A">
      <w:pPr>
        <w:widowControl w:val="0"/>
        <w:autoSpaceDE w:val="0"/>
        <w:autoSpaceDN w:val="0"/>
        <w:adjustRightInd w:val="0"/>
        <w:spacing w:after="0" w:line="240" w:lineRule="auto"/>
        <w:rPr>
          <w:sz w:val="26"/>
          <w:szCs w:val="26"/>
        </w:rPr>
      </w:pPr>
    </w:p>
    <w:p w14:paraId="6F189E54" w14:textId="77777777" w:rsidR="009E72FE" w:rsidRPr="009E72FE" w:rsidRDefault="009E72FE" w:rsidP="009E72FE">
      <w:pPr>
        <w:spacing w:line="240" w:lineRule="auto"/>
        <w:ind w:firstLine="708"/>
        <w:jc w:val="both"/>
        <w:rPr>
          <w:sz w:val="26"/>
          <w:szCs w:val="26"/>
        </w:rPr>
      </w:pPr>
      <w:r w:rsidRPr="009E72FE">
        <w:rPr>
          <w:sz w:val="26"/>
          <w:szCs w:val="26"/>
        </w:rPr>
        <w:t>В соответствии со статьей 219 Бюджетного кодекса Российской Федерации</w:t>
      </w:r>
    </w:p>
    <w:p w14:paraId="1E7EE20C" w14:textId="77777777" w:rsidR="009E72FE" w:rsidRPr="009E72FE" w:rsidRDefault="009E72FE" w:rsidP="009E72FE">
      <w:pPr>
        <w:widowControl w:val="0"/>
        <w:autoSpaceDE w:val="0"/>
        <w:autoSpaceDN w:val="0"/>
        <w:adjustRightInd w:val="0"/>
        <w:spacing w:before="240" w:after="120" w:line="240" w:lineRule="auto"/>
        <w:ind w:firstLine="720"/>
        <w:jc w:val="both"/>
        <w:rPr>
          <w:sz w:val="26"/>
          <w:szCs w:val="26"/>
        </w:rPr>
      </w:pPr>
      <w:r w:rsidRPr="009E72FE">
        <w:rPr>
          <w:sz w:val="26"/>
          <w:szCs w:val="26"/>
        </w:rPr>
        <w:t>ПОСТАНОВЛЯЮ:</w:t>
      </w:r>
    </w:p>
    <w:p w14:paraId="537C7023" w14:textId="0939B2CC" w:rsidR="009E72FE" w:rsidRPr="009E72FE" w:rsidRDefault="009E72FE" w:rsidP="00AE5D89">
      <w:pPr>
        <w:widowControl w:val="0"/>
        <w:autoSpaceDE w:val="0"/>
        <w:autoSpaceDN w:val="0"/>
        <w:adjustRightInd w:val="0"/>
        <w:spacing w:after="0" w:line="240" w:lineRule="auto"/>
        <w:jc w:val="both"/>
        <w:rPr>
          <w:rFonts w:eastAsia="Times New Roman"/>
          <w:sz w:val="26"/>
          <w:szCs w:val="26"/>
        </w:rPr>
      </w:pPr>
      <w:r w:rsidRPr="009E72FE">
        <w:rPr>
          <w:rFonts w:eastAsia="Times New Roman"/>
          <w:sz w:val="26"/>
          <w:szCs w:val="26"/>
        </w:rPr>
        <w:t xml:space="preserve">          1. Утвердить прилагаемый Порядок </w:t>
      </w:r>
      <w:r w:rsidRPr="009E72FE">
        <w:rPr>
          <w:sz w:val="26"/>
          <w:szCs w:val="26"/>
        </w:rPr>
        <w:t xml:space="preserve">учета бюджетных и денежных обязательств получателей средств бюджета </w:t>
      </w:r>
      <w:r w:rsidR="000A0DC3" w:rsidRPr="000A0DC3">
        <w:rPr>
          <w:rFonts w:eastAsia="Times New Roman"/>
          <w:lang w:eastAsia="ru-RU"/>
        </w:rPr>
        <w:t>Федоровского сельского поселения</w:t>
      </w:r>
      <w:r w:rsidR="000A0DC3" w:rsidRPr="009E72FE">
        <w:rPr>
          <w:sz w:val="26"/>
          <w:szCs w:val="26"/>
        </w:rPr>
        <w:t xml:space="preserve"> </w:t>
      </w:r>
      <w:r w:rsidRPr="009E72FE">
        <w:rPr>
          <w:sz w:val="26"/>
          <w:szCs w:val="26"/>
        </w:rPr>
        <w:t>Рогнединского муниципального</w:t>
      </w:r>
      <w:r w:rsidR="00AE5D89">
        <w:rPr>
          <w:sz w:val="26"/>
          <w:szCs w:val="26"/>
        </w:rPr>
        <w:t xml:space="preserve"> </w:t>
      </w:r>
      <w:r w:rsidRPr="009E72FE">
        <w:rPr>
          <w:sz w:val="26"/>
          <w:szCs w:val="26"/>
        </w:rPr>
        <w:t>района Брянской области, лицевые счета которым открыты в  территориальных органах Федерального казначейства, согласно приложению.</w:t>
      </w:r>
    </w:p>
    <w:p w14:paraId="67E6CCE6" w14:textId="77777777" w:rsidR="009E72FE" w:rsidRPr="009E72FE" w:rsidRDefault="009E72FE" w:rsidP="00AE5D89">
      <w:pPr>
        <w:pStyle w:val="ConsPlusTitle"/>
        <w:ind w:firstLine="720"/>
        <w:jc w:val="both"/>
        <w:rPr>
          <w:rFonts w:ascii="Times New Roman" w:hAnsi="Times New Roman" w:cs="Times New Roman"/>
          <w:b w:val="0"/>
          <w:sz w:val="26"/>
          <w:szCs w:val="26"/>
        </w:rPr>
      </w:pPr>
      <w:r w:rsidRPr="009E72FE">
        <w:rPr>
          <w:rFonts w:ascii="Times New Roman" w:hAnsi="Times New Roman" w:cs="Times New Roman"/>
          <w:b w:val="0"/>
          <w:sz w:val="26"/>
          <w:szCs w:val="26"/>
        </w:rPr>
        <w:t>2. Признать утратившими силу:</w:t>
      </w:r>
    </w:p>
    <w:p w14:paraId="7231917D" w14:textId="77777777" w:rsidR="000A0DC3" w:rsidRDefault="009E72FE" w:rsidP="00AE5D89">
      <w:pPr>
        <w:pStyle w:val="ConsPlusTitle"/>
        <w:ind w:firstLine="720"/>
        <w:jc w:val="both"/>
        <w:rPr>
          <w:rFonts w:ascii="Times New Roman" w:eastAsia="Calibri" w:hAnsi="Times New Roman" w:cs="Times New Roman"/>
          <w:b w:val="0"/>
          <w:sz w:val="26"/>
          <w:szCs w:val="26"/>
          <w:lang w:eastAsia="en-US"/>
        </w:rPr>
      </w:pPr>
      <w:r w:rsidRPr="009E72FE">
        <w:rPr>
          <w:rFonts w:ascii="Times New Roman" w:hAnsi="Times New Roman" w:cs="Times New Roman"/>
          <w:b w:val="0"/>
          <w:sz w:val="26"/>
          <w:szCs w:val="26"/>
        </w:rPr>
        <w:t>2.1. п</w:t>
      </w:r>
      <w:r w:rsidRPr="009E72FE">
        <w:rPr>
          <w:rFonts w:ascii="Times New Roman" w:hAnsi="Times New Roman" w:cs="Times New Roman"/>
          <w:b w:val="0"/>
          <w:bCs/>
          <w:sz w:val="26"/>
          <w:szCs w:val="26"/>
        </w:rPr>
        <w:t xml:space="preserve">остановление администрации Рогнединского района от 28 декабря 2021 года </w:t>
      </w:r>
      <w:r w:rsidR="000A0DC3" w:rsidRPr="000A0DC3">
        <w:rPr>
          <w:rFonts w:ascii="Times New Roman" w:eastAsia="Calibri" w:hAnsi="Times New Roman" w:cs="Times New Roman"/>
          <w:b w:val="0"/>
          <w:sz w:val="26"/>
          <w:szCs w:val="26"/>
          <w:lang w:eastAsia="en-US"/>
        </w:rPr>
        <w:t>№ 35 «Об утверждении Порядка учета бюджетных и денежных обязательств получателей средств бюджета Федоровского сельского поселения Рогнединского муниципального района Брянской области, лицевые счета которым открыты в территориальных органах Федерального казначейства»</w:t>
      </w:r>
    </w:p>
    <w:p w14:paraId="670FA8E0" w14:textId="52E9F018" w:rsidR="000A0DC3" w:rsidRPr="009333E4" w:rsidRDefault="009E72FE" w:rsidP="007C29B6">
      <w:pPr>
        <w:pStyle w:val="ConsPlusTitle"/>
        <w:widowControl/>
        <w:rPr>
          <w:rFonts w:ascii="Times New Roman" w:hAnsi="Times New Roman" w:cs="Times New Roman"/>
          <w:b w:val="0"/>
          <w:sz w:val="26"/>
          <w:szCs w:val="26"/>
        </w:rPr>
      </w:pPr>
      <w:proofErr w:type="gramStart"/>
      <w:r w:rsidRPr="009E72FE">
        <w:rPr>
          <w:rFonts w:ascii="Times New Roman" w:hAnsi="Times New Roman" w:cs="Times New Roman"/>
          <w:b w:val="0"/>
          <w:bCs/>
          <w:sz w:val="26"/>
          <w:szCs w:val="26"/>
        </w:rPr>
        <w:t xml:space="preserve">2.2. постановление </w:t>
      </w:r>
      <w:r w:rsidR="000A0DC3">
        <w:rPr>
          <w:rFonts w:ascii="Times New Roman" w:hAnsi="Times New Roman" w:cs="Times New Roman"/>
          <w:b w:val="0"/>
          <w:bCs/>
          <w:sz w:val="26"/>
          <w:szCs w:val="26"/>
        </w:rPr>
        <w:t xml:space="preserve">Федоровской сельской </w:t>
      </w:r>
      <w:r w:rsidRPr="009E72FE">
        <w:rPr>
          <w:rFonts w:ascii="Times New Roman" w:hAnsi="Times New Roman" w:cs="Times New Roman"/>
          <w:b w:val="0"/>
          <w:bCs/>
          <w:sz w:val="26"/>
          <w:szCs w:val="26"/>
        </w:rPr>
        <w:t xml:space="preserve">администрации Рогнединского района от 10 января 2022 года   № 1 </w:t>
      </w:r>
      <w:r w:rsidR="007C29B6">
        <w:rPr>
          <w:rFonts w:ascii="Times New Roman" w:hAnsi="Times New Roman" w:cs="Times New Roman"/>
          <w:b w:val="0"/>
          <w:bCs/>
          <w:sz w:val="26"/>
          <w:szCs w:val="26"/>
        </w:rPr>
        <w:t>«</w:t>
      </w:r>
      <w:r w:rsidR="000A0DC3" w:rsidRPr="007C29B6">
        <w:rPr>
          <w:rFonts w:ascii="Times New Roman" w:hAnsi="Times New Roman" w:cs="Times New Roman"/>
          <w:b w:val="0"/>
          <w:sz w:val="26"/>
          <w:szCs w:val="26"/>
        </w:rPr>
        <w:t>О внесении изменений в постановление</w:t>
      </w:r>
      <w:r w:rsidR="000A0DC3" w:rsidRPr="000A0DC3">
        <w:rPr>
          <w:rFonts w:ascii="Times New Roman" w:hAnsi="Times New Roman" w:cs="Times New Roman"/>
          <w:sz w:val="26"/>
          <w:szCs w:val="26"/>
        </w:rPr>
        <w:t xml:space="preserve"> </w:t>
      </w:r>
      <w:r w:rsidR="000A0DC3" w:rsidRPr="009333E4">
        <w:rPr>
          <w:rFonts w:ascii="Times New Roman" w:hAnsi="Times New Roman" w:cs="Times New Roman"/>
          <w:b w:val="0"/>
          <w:sz w:val="26"/>
          <w:szCs w:val="26"/>
        </w:rPr>
        <w:t>Федоровской сельской администрации от 28.12.2021г. № 35</w:t>
      </w:r>
      <w:r w:rsidR="007C29B6" w:rsidRPr="009333E4">
        <w:rPr>
          <w:rFonts w:ascii="Times New Roman" w:hAnsi="Times New Roman" w:cs="Times New Roman"/>
          <w:b w:val="0"/>
          <w:sz w:val="26"/>
          <w:szCs w:val="26"/>
        </w:rPr>
        <w:t xml:space="preserve"> </w:t>
      </w:r>
      <w:r w:rsidR="000A0DC3" w:rsidRPr="009333E4">
        <w:rPr>
          <w:rFonts w:ascii="Times New Roman" w:hAnsi="Times New Roman" w:cs="Times New Roman"/>
          <w:b w:val="0"/>
          <w:sz w:val="26"/>
          <w:szCs w:val="26"/>
        </w:rPr>
        <w:t xml:space="preserve"> «</w:t>
      </w:r>
      <w:r w:rsidR="000A0DC3" w:rsidRPr="009333E4">
        <w:rPr>
          <w:rFonts w:ascii="Times New Roman" w:hAnsi="Times New Roman" w:cs="Times New Roman"/>
          <w:b w:val="0"/>
          <w:bCs/>
          <w:sz w:val="26"/>
          <w:szCs w:val="26"/>
        </w:rPr>
        <w:t>Об утверждении Порядка учета бюджетных и денежных обязательств получателей средств бюджета</w:t>
      </w:r>
      <w:r w:rsidR="007C29B6" w:rsidRPr="009333E4">
        <w:rPr>
          <w:rFonts w:ascii="Times New Roman" w:hAnsi="Times New Roman" w:cs="Times New Roman"/>
          <w:b w:val="0"/>
          <w:bCs/>
          <w:sz w:val="26"/>
          <w:szCs w:val="26"/>
        </w:rPr>
        <w:t xml:space="preserve"> </w:t>
      </w:r>
      <w:r w:rsidR="000A0DC3" w:rsidRPr="009333E4">
        <w:rPr>
          <w:rFonts w:ascii="Times New Roman" w:hAnsi="Times New Roman" w:cs="Times New Roman"/>
          <w:b w:val="0"/>
          <w:bCs/>
          <w:sz w:val="26"/>
          <w:szCs w:val="26"/>
        </w:rPr>
        <w:t xml:space="preserve"> Федоровского сельского поселения</w:t>
      </w:r>
      <w:r w:rsidR="007C29B6" w:rsidRPr="009333E4">
        <w:rPr>
          <w:rFonts w:ascii="Times New Roman" w:hAnsi="Times New Roman" w:cs="Times New Roman"/>
          <w:b w:val="0"/>
          <w:bCs/>
          <w:sz w:val="26"/>
          <w:szCs w:val="26"/>
        </w:rPr>
        <w:t xml:space="preserve"> </w:t>
      </w:r>
      <w:r w:rsidR="000A0DC3" w:rsidRPr="009333E4">
        <w:rPr>
          <w:rFonts w:ascii="Times New Roman" w:hAnsi="Times New Roman" w:cs="Times New Roman"/>
          <w:b w:val="0"/>
          <w:bCs/>
          <w:sz w:val="26"/>
          <w:szCs w:val="26"/>
        </w:rPr>
        <w:t>Рогнединского муниципального района Брянской области, лицевые счета которым</w:t>
      </w:r>
      <w:r w:rsidR="007C29B6" w:rsidRPr="009333E4">
        <w:rPr>
          <w:rFonts w:ascii="Times New Roman" w:hAnsi="Times New Roman" w:cs="Times New Roman"/>
          <w:b w:val="0"/>
          <w:bCs/>
          <w:sz w:val="26"/>
          <w:szCs w:val="26"/>
        </w:rPr>
        <w:t xml:space="preserve"> </w:t>
      </w:r>
      <w:r w:rsidR="000A0DC3" w:rsidRPr="009333E4">
        <w:rPr>
          <w:rFonts w:ascii="Times New Roman" w:hAnsi="Times New Roman" w:cs="Times New Roman"/>
          <w:b w:val="0"/>
          <w:sz w:val="26"/>
          <w:szCs w:val="26"/>
        </w:rPr>
        <w:t>открыты в территориальных органах Федерального</w:t>
      </w:r>
      <w:proofErr w:type="gramEnd"/>
    </w:p>
    <w:p w14:paraId="5ECE8977" w14:textId="77777777" w:rsidR="000A0DC3" w:rsidRPr="009333E4" w:rsidRDefault="000A0DC3" w:rsidP="000A0DC3">
      <w:pPr>
        <w:widowControl w:val="0"/>
        <w:autoSpaceDE w:val="0"/>
        <w:autoSpaceDN w:val="0"/>
        <w:adjustRightInd w:val="0"/>
        <w:spacing w:after="0" w:line="240" w:lineRule="auto"/>
        <w:rPr>
          <w:sz w:val="26"/>
          <w:szCs w:val="26"/>
        </w:rPr>
      </w:pPr>
      <w:r w:rsidRPr="009333E4">
        <w:rPr>
          <w:sz w:val="26"/>
          <w:szCs w:val="26"/>
        </w:rPr>
        <w:t>казначейства»</w:t>
      </w:r>
    </w:p>
    <w:p w14:paraId="5EB24222" w14:textId="7133B10B" w:rsidR="009E72FE" w:rsidRPr="007C29B6" w:rsidRDefault="009E72FE" w:rsidP="007C29B6">
      <w:pPr>
        <w:widowControl w:val="0"/>
        <w:autoSpaceDE w:val="0"/>
        <w:autoSpaceDN w:val="0"/>
        <w:adjustRightInd w:val="0"/>
        <w:spacing w:after="0" w:line="240" w:lineRule="auto"/>
        <w:ind w:firstLine="708"/>
        <w:jc w:val="both"/>
        <w:rPr>
          <w:b/>
          <w:sz w:val="26"/>
          <w:szCs w:val="26"/>
        </w:rPr>
      </w:pPr>
      <w:r w:rsidRPr="007C29B6">
        <w:rPr>
          <w:sz w:val="26"/>
          <w:szCs w:val="26"/>
        </w:rPr>
        <w:t xml:space="preserve">3. </w:t>
      </w:r>
      <w:proofErr w:type="gramStart"/>
      <w:r w:rsidRPr="007C29B6">
        <w:rPr>
          <w:sz w:val="26"/>
          <w:szCs w:val="26"/>
        </w:rPr>
        <w:t>Разместить</w:t>
      </w:r>
      <w:proofErr w:type="gramEnd"/>
      <w:r w:rsidRPr="007C29B6">
        <w:rPr>
          <w:sz w:val="26"/>
          <w:szCs w:val="26"/>
        </w:rPr>
        <w:t xml:space="preserve"> данное постановление на официальном сайте муниципального образования </w:t>
      </w:r>
      <w:r w:rsidR="007C29B6" w:rsidRPr="007C29B6">
        <w:rPr>
          <w:sz w:val="26"/>
          <w:szCs w:val="26"/>
        </w:rPr>
        <w:t xml:space="preserve">Федоровское сельское поселение </w:t>
      </w:r>
      <w:r w:rsidRPr="007C29B6">
        <w:rPr>
          <w:sz w:val="26"/>
          <w:szCs w:val="26"/>
        </w:rPr>
        <w:t>Рогнединск</w:t>
      </w:r>
      <w:r w:rsidR="007C29B6" w:rsidRPr="007C29B6">
        <w:rPr>
          <w:sz w:val="26"/>
          <w:szCs w:val="26"/>
        </w:rPr>
        <w:t>ого</w:t>
      </w:r>
      <w:r w:rsidRPr="007C29B6">
        <w:rPr>
          <w:sz w:val="26"/>
          <w:szCs w:val="26"/>
        </w:rPr>
        <w:t xml:space="preserve"> муниципальн</w:t>
      </w:r>
      <w:r w:rsidR="007C29B6" w:rsidRPr="007C29B6">
        <w:rPr>
          <w:sz w:val="26"/>
          <w:szCs w:val="26"/>
        </w:rPr>
        <w:t>ого</w:t>
      </w:r>
      <w:r w:rsidRPr="007C29B6">
        <w:rPr>
          <w:sz w:val="26"/>
          <w:szCs w:val="26"/>
        </w:rPr>
        <w:t xml:space="preserve"> район</w:t>
      </w:r>
      <w:r w:rsidR="007C29B6" w:rsidRPr="007C29B6">
        <w:rPr>
          <w:sz w:val="26"/>
          <w:szCs w:val="26"/>
        </w:rPr>
        <w:t>а</w:t>
      </w:r>
      <w:r w:rsidRPr="007C29B6">
        <w:rPr>
          <w:sz w:val="26"/>
          <w:szCs w:val="26"/>
        </w:rPr>
        <w:t xml:space="preserve"> Брянской области в сети Интернет </w:t>
      </w:r>
      <w:r w:rsidR="007C29B6" w:rsidRPr="007C29B6">
        <w:rPr>
          <w:sz w:val="26"/>
          <w:szCs w:val="26"/>
        </w:rPr>
        <w:t>(</w:t>
      </w:r>
      <w:hyperlink w:history="1">
        <w:r w:rsidR="007C29B6" w:rsidRPr="007C29B6">
          <w:rPr>
            <w:color w:val="0000FF"/>
            <w:sz w:val="26"/>
            <w:szCs w:val="26"/>
            <w:u w:val="single"/>
            <w:lang w:val="en-US"/>
          </w:rPr>
          <w:t>www</w:t>
        </w:r>
        <w:r w:rsidR="007C29B6" w:rsidRPr="007C29B6">
          <w:rPr>
            <w:color w:val="0000FF"/>
            <w:sz w:val="26"/>
            <w:szCs w:val="26"/>
            <w:u w:val="single"/>
          </w:rPr>
          <w:t>.</w:t>
        </w:r>
        <w:r w:rsidR="007C29B6" w:rsidRPr="007C29B6">
          <w:rPr>
            <w:color w:val="0000FF"/>
            <w:sz w:val="26"/>
            <w:szCs w:val="26"/>
            <w:u w:val="single"/>
            <w:lang w:val="en-US"/>
          </w:rPr>
          <w:t>fedorovka</w:t>
        </w:r>
        <w:r w:rsidR="007C29B6" w:rsidRPr="007C29B6">
          <w:rPr>
            <w:color w:val="0000FF"/>
            <w:sz w:val="26"/>
            <w:szCs w:val="26"/>
            <w:u w:val="single"/>
          </w:rPr>
          <w:t>.</w:t>
        </w:r>
        <w:r w:rsidR="007C29B6" w:rsidRPr="007C29B6">
          <w:rPr>
            <w:color w:val="0000FF"/>
            <w:u w:val="single"/>
          </w:rPr>
          <w:t>оkis.</w:t>
        </w:r>
        <w:r w:rsidR="007C29B6" w:rsidRPr="007C29B6">
          <w:rPr>
            <w:color w:val="0000FF"/>
            <w:sz w:val="26"/>
            <w:szCs w:val="26"/>
            <w:u w:val="single"/>
          </w:rPr>
          <w:t xml:space="preserve"> </w:t>
        </w:r>
        <w:proofErr w:type="spellStart"/>
        <w:r w:rsidR="007C29B6" w:rsidRPr="007C29B6">
          <w:rPr>
            <w:color w:val="0000FF"/>
            <w:sz w:val="26"/>
            <w:szCs w:val="26"/>
            <w:u w:val="single"/>
            <w:lang w:val="en-US"/>
          </w:rPr>
          <w:t>ru</w:t>
        </w:r>
        <w:proofErr w:type="spellEnd"/>
      </w:hyperlink>
      <w:r w:rsidR="007C29B6" w:rsidRPr="007C29B6">
        <w:rPr>
          <w:sz w:val="26"/>
          <w:szCs w:val="26"/>
        </w:rPr>
        <w:t>).</w:t>
      </w:r>
      <w:r w:rsidRPr="007C29B6">
        <w:rPr>
          <w:b/>
          <w:sz w:val="26"/>
          <w:szCs w:val="26"/>
        </w:rPr>
        <w:t>.</w:t>
      </w:r>
    </w:p>
    <w:p w14:paraId="779FF807" w14:textId="0F19AF1A" w:rsidR="009E72FE" w:rsidRPr="00671DEE" w:rsidRDefault="009E72FE" w:rsidP="00AE5D89">
      <w:pPr>
        <w:widowControl w:val="0"/>
        <w:autoSpaceDE w:val="0"/>
        <w:autoSpaceDN w:val="0"/>
        <w:adjustRightInd w:val="0"/>
        <w:spacing w:after="0"/>
        <w:ind w:firstLine="708"/>
        <w:jc w:val="both"/>
        <w:rPr>
          <w:sz w:val="26"/>
          <w:szCs w:val="26"/>
        </w:rPr>
      </w:pPr>
      <w:r w:rsidRPr="00671DEE">
        <w:rPr>
          <w:sz w:val="26"/>
          <w:szCs w:val="26"/>
        </w:rPr>
        <w:t>4. Настоящее постановление вступает в силу со дня подписания и распространяется на правоотношения, возникшие с 1 января 202</w:t>
      </w:r>
      <w:r w:rsidR="003D162A">
        <w:rPr>
          <w:sz w:val="26"/>
          <w:szCs w:val="26"/>
        </w:rPr>
        <w:t>3</w:t>
      </w:r>
      <w:r w:rsidRPr="00671DEE">
        <w:rPr>
          <w:sz w:val="26"/>
          <w:szCs w:val="26"/>
        </w:rPr>
        <w:t xml:space="preserve"> года.</w:t>
      </w:r>
    </w:p>
    <w:p w14:paraId="10C98713" w14:textId="77777777" w:rsidR="009E72FE" w:rsidRPr="00671DEE" w:rsidRDefault="009E72FE" w:rsidP="009E72FE">
      <w:pPr>
        <w:rPr>
          <w:sz w:val="26"/>
          <w:szCs w:val="26"/>
        </w:rPr>
      </w:pPr>
    </w:p>
    <w:p w14:paraId="1E4FA099" w14:textId="75B680BE" w:rsidR="009E72FE" w:rsidRPr="00671DEE" w:rsidRDefault="009E72FE" w:rsidP="009E72FE">
      <w:pPr>
        <w:rPr>
          <w:sz w:val="26"/>
          <w:szCs w:val="26"/>
        </w:rPr>
      </w:pPr>
      <w:r w:rsidRPr="00671DEE">
        <w:rPr>
          <w:sz w:val="26"/>
          <w:szCs w:val="26"/>
        </w:rPr>
        <w:t>Глава администрации</w:t>
      </w:r>
      <w:r w:rsidR="007C29B6">
        <w:rPr>
          <w:sz w:val="26"/>
          <w:szCs w:val="26"/>
        </w:rPr>
        <w:t xml:space="preserve">                                                        </w:t>
      </w:r>
      <w:proofErr w:type="spellStart"/>
      <w:r w:rsidR="007C29B6" w:rsidRPr="007C29B6">
        <w:rPr>
          <w:sz w:val="26"/>
          <w:szCs w:val="26"/>
        </w:rPr>
        <w:t>А.В.Серпикова</w:t>
      </w:r>
      <w:proofErr w:type="spellEnd"/>
    </w:p>
    <w:tbl>
      <w:tblPr>
        <w:tblW w:w="9694" w:type="dxa"/>
        <w:tblLook w:val="04A0" w:firstRow="1" w:lastRow="0" w:firstColumn="1" w:lastColumn="0" w:noHBand="0" w:noVBand="1"/>
      </w:tblPr>
      <w:tblGrid>
        <w:gridCol w:w="4820"/>
        <w:gridCol w:w="4874"/>
      </w:tblGrid>
      <w:tr w:rsidR="00FB5FEF" w:rsidRPr="00383EB0" w14:paraId="41A2014B" w14:textId="77777777" w:rsidTr="00FB5FEF">
        <w:tc>
          <w:tcPr>
            <w:tcW w:w="4820" w:type="dxa"/>
            <w:shd w:val="clear" w:color="auto" w:fill="auto"/>
          </w:tcPr>
          <w:p w14:paraId="3F848B9B" w14:textId="360020B1" w:rsidR="00FB5FEF" w:rsidRPr="00383EB0" w:rsidRDefault="007C29B6" w:rsidP="00FB5FEF">
            <w:pPr>
              <w:spacing w:after="0" w:line="240" w:lineRule="auto"/>
              <w:rPr>
                <w:rFonts w:eastAsia="SimSun"/>
                <w:sz w:val="24"/>
                <w:szCs w:val="24"/>
              </w:rPr>
            </w:pPr>
            <w:bookmarkStart w:id="1" w:name="P42"/>
            <w:bookmarkEnd w:id="1"/>
            <w:r>
              <w:rPr>
                <w:rFonts w:eastAsia="SimSun"/>
                <w:sz w:val="24"/>
                <w:szCs w:val="24"/>
              </w:rPr>
              <w:t xml:space="preserve">   </w:t>
            </w:r>
          </w:p>
        </w:tc>
        <w:tc>
          <w:tcPr>
            <w:tcW w:w="4874" w:type="dxa"/>
          </w:tcPr>
          <w:p w14:paraId="196CA194" w14:textId="77777777" w:rsidR="00AE5D89" w:rsidRDefault="00AE5D89" w:rsidP="00FB5FEF">
            <w:pPr>
              <w:spacing w:after="0"/>
              <w:jc w:val="right"/>
              <w:rPr>
                <w:sz w:val="24"/>
                <w:szCs w:val="24"/>
              </w:rPr>
            </w:pPr>
          </w:p>
          <w:p w14:paraId="777F6030" w14:textId="77777777" w:rsidR="00AE5D89" w:rsidRDefault="00AE5D89" w:rsidP="00FB5FEF">
            <w:pPr>
              <w:spacing w:after="0"/>
              <w:jc w:val="right"/>
              <w:rPr>
                <w:sz w:val="24"/>
                <w:szCs w:val="24"/>
              </w:rPr>
            </w:pPr>
          </w:p>
          <w:p w14:paraId="42E485BD" w14:textId="77777777" w:rsidR="00FB5FEF" w:rsidRDefault="00B673DC" w:rsidP="00FB5FEF">
            <w:pPr>
              <w:spacing w:after="0"/>
              <w:jc w:val="right"/>
              <w:rPr>
                <w:sz w:val="24"/>
                <w:szCs w:val="24"/>
              </w:rPr>
            </w:pPr>
            <w:r>
              <w:rPr>
                <w:sz w:val="24"/>
                <w:szCs w:val="24"/>
              </w:rPr>
              <w:lastRenderedPageBreak/>
              <w:t>Утвержден</w:t>
            </w:r>
          </w:p>
          <w:p w14:paraId="5AEC9877" w14:textId="505D9538" w:rsidR="00B673DC" w:rsidRPr="00383EB0" w:rsidRDefault="00B673DC" w:rsidP="00B673DC">
            <w:pPr>
              <w:spacing w:after="0"/>
              <w:jc w:val="right"/>
              <w:rPr>
                <w:rFonts w:eastAsia="SimSun"/>
                <w:sz w:val="24"/>
                <w:szCs w:val="24"/>
              </w:rPr>
            </w:pPr>
            <w:r>
              <w:rPr>
                <w:sz w:val="24"/>
                <w:szCs w:val="24"/>
              </w:rPr>
              <w:t>постановлением</w:t>
            </w:r>
          </w:p>
        </w:tc>
      </w:tr>
      <w:tr w:rsidR="00FB5FEF" w:rsidRPr="00383EB0" w14:paraId="690875FE" w14:textId="77777777" w:rsidTr="00FB5FEF">
        <w:tc>
          <w:tcPr>
            <w:tcW w:w="4820" w:type="dxa"/>
            <w:shd w:val="clear" w:color="auto" w:fill="auto"/>
          </w:tcPr>
          <w:p w14:paraId="7F1881F1" w14:textId="77777777" w:rsidR="00FB5FEF" w:rsidRPr="00383EB0" w:rsidRDefault="00FB5FEF" w:rsidP="00FB5FEF">
            <w:pPr>
              <w:spacing w:after="0" w:line="240" w:lineRule="auto"/>
              <w:rPr>
                <w:rFonts w:eastAsia="SimSun"/>
                <w:sz w:val="24"/>
                <w:szCs w:val="24"/>
              </w:rPr>
            </w:pPr>
          </w:p>
        </w:tc>
        <w:tc>
          <w:tcPr>
            <w:tcW w:w="4874" w:type="dxa"/>
          </w:tcPr>
          <w:p w14:paraId="6A3E09BD" w14:textId="0B6FAB9E" w:rsidR="00FB5FEF" w:rsidRPr="00383EB0" w:rsidRDefault="00B673DC" w:rsidP="007C29B6">
            <w:pPr>
              <w:tabs>
                <w:tab w:val="left" w:pos="3195"/>
              </w:tabs>
              <w:spacing w:after="0"/>
              <w:rPr>
                <w:rFonts w:eastAsia="SimSun"/>
                <w:sz w:val="24"/>
                <w:szCs w:val="24"/>
              </w:rPr>
            </w:pPr>
            <w:r>
              <w:rPr>
                <w:rFonts w:eastAsia="SimSun"/>
                <w:sz w:val="24"/>
                <w:szCs w:val="24"/>
              </w:rPr>
              <w:t xml:space="preserve">              </w:t>
            </w:r>
            <w:r w:rsidR="00206194">
              <w:rPr>
                <w:rFonts w:eastAsia="SimSun"/>
                <w:sz w:val="24"/>
                <w:szCs w:val="24"/>
              </w:rPr>
              <w:t xml:space="preserve">                        </w:t>
            </w:r>
            <w:r w:rsidR="00AE5D89">
              <w:rPr>
                <w:rFonts w:eastAsia="SimSun"/>
                <w:sz w:val="24"/>
                <w:szCs w:val="24"/>
              </w:rPr>
              <w:t xml:space="preserve">    </w:t>
            </w:r>
            <w:r w:rsidR="00206194">
              <w:rPr>
                <w:rFonts w:eastAsia="SimSun"/>
                <w:sz w:val="24"/>
                <w:szCs w:val="24"/>
              </w:rPr>
              <w:t xml:space="preserve">   от 1</w:t>
            </w:r>
            <w:r w:rsidR="007C29B6">
              <w:rPr>
                <w:rFonts w:eastAsia="SimSun"/>
                <w:sz w:val="24"/>
                <w:szCs w:val="24"/>
              </w:rPr>
              <w:t>6</w:t>
            </w:r>
            <w:r>
              <w:rPr>
                <w:rFonts w:eastAsia="SimSun"/>
                <w:sz w:val="24"/>
                <w:szCs w:val="24"/>
              </w:rPr>
              <w:t>.01.2023 №</w:t>
            </w:r>
            <w:r w:rsidR="00206194">
              <w:rPr>
                <w:rFonts w:eastAsia="SimSun"/>
                <w:sz w:val="24"/>
                <w:szCs w:val="24"/>
              </w:rPr>
              <w:t xml:space="preserve"> </w:t>
            </w:r>
            <w:r w:rsidR="007C29B6">
              <w:rPr>
                <w:rFonts w:eastAsia="SimSun"/>
                <w:sz w:val="24"/>
                <w:szCs w:val="24"/>
              </w:rPr>
              <w:t>2</w:t>
            </w:r>
          </w:p>
        </w:tc>
      </w:tr>
      <w:tr w:rsidR="00FB5FEF" w:rsidRPr="00383EB0" w14:paraId="4E663F44" w14:textId="77777777" w:rsidTr="00FB5FEF">
        <w:tc>
          <w:tcPr>
            <w:tcW w:w="4820" w:type="dxa"/>
            <w:shd w:val="clear" w:color="auto" w:fill="auto"/>
          </w:tcPr>
          <w:p w14:paraId="04A3856B" w14:textId="77777777" w:rsidR="00FB5FEF" w:rsidRPr="00383EB0" w:rsidRDefault="00FB5FEF" w:rsidP="00FB5FEF">
            <w:pPr>
              <w:spacing w:after="0" w:line="240" w:lineRule="auto"/>
              <w:rPr>
                <w:rFonts w:eastAsia="SimSun"/>
                <w:sz w:val="24"/>
                <w:szCs w:val="24"/>
              </w:rPr>
            </w:pPr>
          </w:p>
        </w:tc>
        <w:tc>
          <w:tcPr>
            <w:tcW w:w="4874" w:type="dxa"/>
          </w:tcPr>
          <w:p w14:paraId="1041FBD1" w14:textId="5870A9A3" w:rsidR="00FB5FEF" w:rsidRPr="00383EB0" w:rsidRDefault="00FB5FEF" w:rsidP="00FB5FEF">
            <w:pPr>
              <w:spacing w:after="0"/>
              <w:jc w:val="right"/>
              <w:rPr>
                <w:rFonts w:eastAsia="SimSun"/>
                <w:sz w:val="24"/>
                <w:szCs w:val="24"/>
              </w:rPr>
            </w:pPr>
          </w:p>
        </w:tc>
      </w:tr>
    </w:tbl>
    <w:p w14:paraId="07338B8B" w14:textId="77777777" w:rsidR="00FB5FEF" w:rsidRPr="00383EB0" w:rsidRDefault="00FB5FEF" w:rsidP="00797A11">
      <w:pPr>
        <w:spacing w:after="0"/>
        <w:jc w:val="both"/>
        <w:rPr>
          <w:sz w:val="24"/>
          <w:szCs w:val="24"/>
        </w:rPr>
      </w:pPr>
    </w:p>
    <w:p w14:paraId="443FE0E9" w14:textId="77777777" w:rsidR="00FA0C1B" w:rsidRPr="00383EB0" w:rsidRDefault="00FA0C1B" w:rsidP="00407D84">
      <w:pPr>
        <w:pStyle w:val="2"/>
        <w:spacing w:before="0"/>
        <w:jc w:val="center"/>
        <w:rPr>
          <w:rFonts w:ascii="Times New Roman" w:hAnsi="Times New Roman" w:cs="Times New Roman"/>
          <w:b/>
          <w:color w:val="auto"/>
          <w:sz w:val="24"/>
          <w:szCs w:val="24"/>
        </w:rPr>
      </w:pPr>
      <w:r w:rsidRPr="00383EB0">
        <w:rPr>
          <w:rFonts w:ascii="Times New Roman" w:hAnsi="Times New Roman" w:cs="Times New Roman"/>
          <w:b/>
          <w:color w:val="auto"/>
          <w:sz w:val="24"/>
          <w:szCs w:val="24"/>
        </w:rPr>
        <w:t>Порядок</w:t>
      </w:r>
    </w:p>
    <w:p w14:paraId="387671DE" w14:textId="77777777" w:rsidR="00B673DC" w:rsidRDefault="00A64290" w:rsidP="00407D84">
      <w:pPr>
        <w:pStyle w:val="2"/>
        <w:spacing w:before="0"/>
        <w:jc w:val="center"/>
        <w:rPr>
          <w:rFonts w:ascii="Times New Roman" w:hAnsi="Times New Roman" w:cs="Times New Roman"/>
          <w:b/>
          <w:color w:val="auto"/>
          <w:sz w:val="24"/>
          <w:szCs w:val="24"/>
        </w:rPr>
      </w:pPr>
      <w:r w:rsidRPr="00383EB0">
        <w:rPr>
          <w:rFonts w:ascii="Times New Roman" w:hAnsi="Times New Roman" w:cs="Times New Roman"/>
          <w:b/>
          <w:color w:val="auto"/>
          <w:sz w:val="24"/>
          <w:szCs w:val="24"/>
        </w:rPr>
        <w:t xml:space="preserve">учета бюджетных и денежных обязательств получателей средств бюджета </w:t>
      </w:r>
    </w:p>
    <w:p w14:paraId="61A42DB3" w14:textId="1910BB31" w:rsidR="00FA0C1B" w:rsidRPr="00383EB0" w:rsidRDefault="007C29B6" w:rsidP="007C29B6">
      <w:pPr>
        <w:autoSpaceDE w:val="0"/>
        <w:autoSpaceDN w:val="0"/>
        <w:adjustRightInd w:val="0"/>
        <w:spacing w:after="0" w:line="240" w:lineRule="auto"/>
        <w:rPr>
          <w:b/>
          <w:sz w:val="24"/>
          <w:szCs w:val="24"/>
        </w:rPr>
      </w:pPr>
      <w:r w:rsidRPr="007C29B6">
        <w:rPr>
          <w:b/>
          <w:bCs/>
          <w:sz w:val="24"/>
          <w:szCs w:val="24"/>
          <w:lang w:eastAsia="ru-RU"/>
        </w:rPr>
        <w:t>Федоровского сельского поселения</w:t>
      </w:r>
      <w:r>
        <w:rPr>
          <w:b/>
          <w:bCs/>
          <w:sz w:val="24"/>
          <w:szCs w:val="24"/>
          <w:lang w:eastAsia="ru-RU"/>
        </w:rPr>
        <w:t xml:space="preserve"> </w:t>
      </w:r>
      <w:r w:rsidR="00B673DC">
        <w:rPr>
          <w:b/>
          <w:sz w:val="24"/>
          <w:szCs w:val="24"/>
        </w:rPr>
        <w:t xml:space="preserve">Рогнединского муниципального </w:t>
      </w:r>
      <w:r>
        <w:rPr>
          <w:b/>
          <w:sz w:val="24"/>
          <w:szCs w:val="24"/>
        </w:rPr>
        <w:t>р</w:t>
      </w:r>
      <w:r w:rsidR="00B673DC">
        <w:rPr>
          <w:b/>
          <w:sz w:val="24"/>
          <w:szCs w:val="24"/>
        </w:rPr>
        <w:t xml:space="preserve">айона Брянской </w:t>
      </w:r>
      <w:r w:rsidR="00A64290" w:rsidRPr="00383EB0">
        <w:rPr>
          <w:b/>
          <w:sz w:val="24"/>
          <w:szCs w:val="24"/>
        </w:rPr>
        <w:t xml:space="preserve">области </w:t>
      </w:r>
    </w:p>
    <w:p w14:paraId="727A0ACF" w14:textId="77777777" w:rsidR="00A64290" w:rsidRPr="00383EB0" w:rsidRDefault="00A64290" w:rsidP="00407D84">
      <w:pPr>
        <w:pStyle w:val="ConsPlusTitle"/>
        <w:numPr>
          <w:ilvl w:val="0"/>
          <w:numId w:val="3"/>
        </w:numPr>
        <w:spacing w:before="240" w:line="276" w:lineRule="auto"/>
        <w:jc w:val="center"/>
        <w:outlineLvl w:val="1"/>
        <w:rPr>
          <w:rFonts w:ascii="Times New Roman" w:hAnsi="Times New Roman" w:cs="Times New Roman"/>
          <w:sz w:val="24"/>
          <w:szCs w:val="24"/>
        </w:rPr>
      </w:pPr>
      <w:r w:rsidRPr="00383EB0">
        <w:rPr>
          <w:rFonts w:ascii="Times New Roman" w:hAnsi="Times New Roman" w:cs="Times New Roman"/>
          <w:sz w:val="24"/>
          <w:szCs w:val="24"/>
        </w:rPr>
        <w:t>Общие положения</w:t>
      </w:r>
    </w:p>
    <w:p w14:paraId="4EFD9EC9" w14:textId="27CAF46C" w:rsidR="00A64290" w:rsidRPr="007C29B6" w:rsidRDefault="007C29B6" w:rsidP="007C29B6">
      <w:pPr>
        <w:pStyle w:val="ConsPlusTitle"/>
        <w:widowControl/>
        <w:rPr>
          <w:rFonts w:ascii="Times New Roman" w:hAnsi="Times New Roman" w:cs="Times New Roman"/>
          <w:b w:val="0"/>
          <w:sz w:val="24"/>
          <w:szCs w:val="24"/>
        </w:rPr>
      </w:pPr>
      <w:r>
        <w:rPr>
          <w:rFonts w:ascii="Times New Roman" w:hAnsi="Times New Roman" w:cs="Times New Roman"/>
          <w:sz w:val="24"/>
          <w:szCs w:val="24"/>
        </w:rPr>
        <w:t xml:space="preserve">         </w:t>
      </w:r>
      <w:r w:rsidR="00A64290" w:rsidRPr="007C29B6">
        <w:rPr>
          <w:rFonts w:ascii="Times New Roman" w:hAnsi="Times New Roman" w:cs="Times New Roman"/>
          <w:b w:val="0"/>
          <w:sz w:val="24"/>
          <w:szCs w:val="24"/>
        </w:rPr>
        <w:t xml:space="preserve">1.1. </w:t>
      </w:r>
      <w:proofErr w:type="gramStart"/>
      <w:r w:rsidR="00A64290" w:rsidRPr="007C29B6">
        <w:rPr>
          <w:rFonts w:ascii="Times New Roman" w:hAnsi="Times New Roman" w:cs="Times New Roman"/>
          <w:b w:val="0"/>
          <w:sz w:val="24"/>
          <w:szCs w:val="24"/>
        </w:rPr>
        <w:t xml:space="preserve">Настоящий Порядок учета бюджетных и денежных обязательств получателей средств бюджета </w:t>
      </w:r>
      <w:r w:rsidRPr="007C29B6">
        <w:rPr>
          <w:rFonts w:ascii="Times New Roman" w:eastAsia="Calibri" w:hAnsi="Times New Roman" w:cs="Times New Roman"/>
          <w:b w:val="0"/>
          <w:bCs/>
          <w:sz w:val="24"/>
          <w:szCs w:val="24"/>
        </w:rPr>
        <w:t>Федоровского сельского поселения</w:t>
      </w:r>
      <w:r w:rsidRPr="007C29B6">
        <w:rPr>
          <w:rFonts w:ascii="Times New Roman" w:eastAsia="Calibri" w:hAnsi="Times New Roman" w:cs="Times New Roman"/>
          <w:b w:val="0"/>
          <w:bCs/>
          <w:sz w:val="26"/>
          <w:szCs w:val="26"/>
        </w:rPr>
        <w:t xml:space="preserve"> </w:t>
      </w:r>
      <w:r w:rsidR="00B673DC" w:rsidRPr="007C29B6">
        <w:rPr>
          <w:rFonts w:ascii="Times New Roman" w:hAnsi="Times New Roman" w:cs="Times New Roman"/>
          <w:b w:val="0"/>
          <w:sz w:val="24"/>
          <w:szCs w:val="24"/>
        </w:rPr>
        <w:t xml:space="preserve">Рогнединского муниципального района Брянской области </w:t>
      </w:r>
      <w:r w:rsidR="00A64290" w:rsidRPr="007C29B6">
        <w:rPr>
          <w:rFonts w:ascii="Times New Roman" w:hAnsi="Times New Roman" w:cs="Times New Roman"/>
          <w:b w:val="0"/>
          <w:sz w:val="24"/>
          <w:szCs w:val="24"/>
        </w:rPr>
        <w:t xml:space="preserve"> (далее – </w:t>
      </w:r>
      <w:r w:rsidR="00B673DC" w:rsidRPr="007C29B6">
        <w:rPr>
          <w:rFonts w:ascii="Times New Roman" w:hAnsi="Times New Roman" w:cs="Times New Roman"/>
          <w:b w:val="0"/>
          <w:sz w:val="24"/>
          <w:szCs w:val="24"/>
        </w:rPr>
        <w:t>местный бюджет</w:t>
      </w:r>
      <w:r w:rsidR="00A64290" w:rsidRPr="007C29B6">
        <w:rPr>
          <w:rFonts w:ascii="Times New Roman" w:hAnsi="Times New Roman" w:cs="Times New Roman"/>
          <w:b w:val="0"/>
          <w:sz w:val="24"/>
          <w:szCs w:val="24"/>
        </w:rPr>
        <w:t>) устанавливает порядок исполнения</w:t>
      </w:r>
      <w:r w:rsidR="00B673DC" w:rsidRPr="007C29B6">
        <w:rPr>
          <w:rFonts w:ascii="Times New Roman" w:hAnsi="Times New Roman" w:cs="Times New Roman"/>
          <w:b w:val="0"/>
          <w:sz w:val="24"/>
          <w:szCs w:val="24"/>
        </w:rPr>
        <w:t xml:space="preserve"> местного</w:t>
      </w:r>
      <w:r w:rsidR="00A64290" w:rsidRPr="007C29B6">
        <w:rPr>
          <w:rFonts w:ascii="Times New Roman" w:hAnsi="Times New Roman" w:cs="Times New Roman"/>
          <w:b w:val="0"/>
          <w:sz w:val="24"/>
          <w:szCs w:val="24"/>
        </w:rPr>
        <w:t xml:space="preserve"> бюджета  по расходам в части учета территориальными органами Федерального казначейства (далее - органы Федерального казначейства) бюджетных и денежных обязательств получателей средств</w:t>
      </w:r>
      <w:r w:rsidR="00B673DC" w:rsidRPr="007C29B6">
        <w:rPr>
          <w:rFonts w:ascii="Times New Roman" w:hAnsi="Times New Roman" w:cs="Times New Roman"/>
          <w:b w:val="0"/>
          <w:sz w:val="24"/>
          <w:szCs w:val="24"/>
        </w:rPr>
        <w:t xml:space="preserve"> местного</w:t>
      </w:r>
      <w:r w:rsidR="00A64290" w:rsidRPr="007C29B6">
        <w:rPr>
          <w:rFonts w:ascii="Times New Roman" w:hAnsi="Times New Roman" w:cs="Times New Roman"/>
          <w:b w:val="0"/>
          <w:sz w:val="24"/>
          <w:szCs w:val="24"/>
        </w:rPr>
        <w:t xml:space="preserve"> бюджета  (далее соответственно - бюджетные обязательства, денежные обязательства).</w:t>
      </w:r>
      <w:proofErr w:type="gramEnd"/>
    </w:p>
    <w:p w14:paraId="72C15AF6"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1.2. Бюджетные и денежные обязательства учитываются органом Федерального казначейства с отражением на лицевых счетах получателей бюджетных средств, открытых в установленном порядке в органах Федерального казначейства (далее – лицевые счета).</w:t>
      </w:r>
    </w:p>
    <w:p w14:paraId="7ECB7651"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3" w:history="1">
        <w:r w:rsidRPr="00383EB0">
          <w:rPr>
            <w:rFonts w:ascii="Times New Roman" w:hAnsi="Times New Roman" w:cs="Times New Roman"/>
            <w:color w:val="000000" w:themeColor="text1"/>
            <w:sz w:val="24"/>
            <w:szCs w:val="24"/>
          </w:rPr>
          <w:t>Приложениях 1</w:t>
        </w:r>
      </w:hyperlink>
      <w:r w:rsidRPr="00383EB0">
        <w:rPr>
          <w:rFonts w:ascii="Times New Roman" w:hAnsi="Times New Roman" w:cs="Times New Roman"/>
          <w:color w:val="000000" w:themeColor="text1"/>
          <w:sz w:val="24"/>
          <w:szCs w:val="24"/>
        </w:rPr>
        <w:t xml:space="preserve"> и </w:t>
      </w:r>
      <w:hyperlink w:anchor="P309" w:history="1">
        <w:r w:rsidRPr="00383EB0">
          <w:rPr>
            <w:rFonts w:ascii="Times New Roman" w:hAnsi="Times New Roman" w:cs="Times New Roman"/>
            <w:color w:val="000000" w:themeColor="text1"/>
            <w:sz w:val="24"/>
            <w:szCs w:val="24"/>
          </w:rPr>
          <w:t>2</w:t>
        </w:r>
      </w:hyperlink>
      <w:r w:rsidRPr="00383EB0">
        <w:rPr>
          <w:rFonts w:ascii="Times New Roman" w:hAnsi="Times New Roman" w:cs="Times New Roman"/>
          <w:sz w:val="24"/>
          <w:szCs w:val="24"/>
        </w:rPr>
        <w:t xml:space="preserve"> соответственно к настоящему Порядку.</w:t>
      </w:r>
    </w:p>
    <w:p w14:paraId="5E86F171" w14:textId="416AEFC1"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1.4. Формирование Сведений о бюджетном обязательстве и Сведений о денежном обязательстве осуществляется получателями средств </w:t>
      </w:r>
      <w:r w:rsidR="00B673DC">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  или органом Федерального казначейства в случаях, установленных настоящим Порядком.</w:t>
      </w:r>
    </w:p>
    <w:p w14:paraId="79E96B2B" w14:textId="7615EE8B"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Сведения о бюджетном обязательстве и Сведения о денежном обязательстве при наличии электронного документооборота между получателями средств </w:t>
      </w:r>
      <w:r w:rsidR="00B673DC">
        <w:rPr>
          <w:rFonts w:ascii="Times New Roman" w:hAnsi="Times New Roman" w:cs="Times New Roman"/>
          <w:sz w:val="24"/>
          <w:szCs w:val="24"/>
        </w:rPr>
        <w:t xml:space="preserve">местного </w:t>
      </w:r>
      <w:r w:rsidRPr="00383EB0">
        <w:rPr>
          <w:rFonts w:ascii="Times New Roman" w:hAnsi="Times New Roman" w:cs="Times New Roman"/>
          <w:sz w:val="24"/>
          <w:szCs w:val="24"/>
        </w:rPr>
        <w:t xml:space="preserve">бюджета </w:t>
      </w:r>
      <w:r w:rsidR="00A02BFA" w:rsidRPr="00383EB0">
        <w:rPr>
          <w:rFonts w:ascii="Times New Roman" w:hAnsi="Times New Roman" w:cs="Times New Roman"/>
          <w:sz w:val="24"/>
          <w:szCs w:val="24"/>
        </w:rPr>
        <w:t>и</w:t>
      </w:r>
      <w:r w:rsidRPr="00383EB0">
        <w:rPr>
          <w:rFonts w:ascii="Times New Roman" w:hAnsi="Times New Roman" w:cs="Times New Roman"/>
          <w:sz w:val="24"/>
          <w:szCs w:val="24"/>
        </w:rPr>
        <w:t xml:space="preserve"> органами Федерального казначейства представляются в территориальное </w:t>
      </w:r>
      <w:r w:rsidR="00E94AC1" w:rsidRPr="00383EB0">
        <w:rPr>
          <w:rFonts w:ascii="Times New Roman" w:hAnsi="Times New Roman" w:cs="Times New Roman"/>
          <w:sz w:val="24"/>
          <w:szCs w:val="24"/>
        </w:rPr>
        <w:t>отд</w:t>
      </w:r>
      <w:r w:rsidRPr="00383EB0">
        <w:rPr>
          <w:rFonts w:ascii="Times New Roman" w:hAnsi="Times New Roman" w:cs="Times New Roman"/>
          <w:sz w:val="24"/>
          <w:szCs w:val="24"/>
        </w:rPr>
        <w:t xml:space="preserve">еление Федерального казначейства (далее – </w:t>
      </w:r>
      <w:r w:rsidR="00E94AC1" w:rsidRPr="00383EB0">
        <w:rPr>
          <w:rFonts w:ascii="Times New Roman" w:hAnsi="Times New Roman" w:cs="Times New Roman"/>
          <w:sz w:val="24"/>
          <w:szCs w:val="24"/>
        </w:rPr>
        <w:t xml:space="preserve">ТО </w:t>
      </w:r>
      <w:r w:rsidRPr="00383EB0">
        <w:rPr>
          <w:rFonts w:ascii="Times New Roman" w:hAnsi="Times New Roman" w:cs="Times New Roman"/>
          <w:sz w:val="24"/>
          <w:szCs w:val="24"/>
        </w:rPr>
        <w:t xml:space="preserve">УФК) в электронном виде с применением электронной подписи лица, имеющего право действовать от имени получателя средств </w:t>
      </w:r>
      <w:r w:rsidR="00B673DC">
        <w:rPr>
          <w:rFonts w:ascii="Times New Roman" w:hAnsi="Times New Roman" w:cs="Times New Roman"/>
          <w:sz w:val="24"/>
          <w:szCs w:val="24"/>
        </w:rPr>
        <w:t>местного бюджета</w:t>
      </w:r>
      <w:r w:rsidRPr="00383EB0">
        <w:rPr>
          <w:rFonts w:ascii="Times New Roman" w:hAnsi="Times New Roman" w:cs="Times New Roman"/>
          <w:sz w:val="24"/>
          <w:szCs w:val="24"/>
        </w:rPr>
        <w:t>.</w:t>
      </w:r>
    </w:p>
    <w:p w14:paraId="0AC138C6" w14:textId="0E4E4BAF"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на бумажном носителе с одновременным представлением на съемном машинном носителе информации. Получатель средств </w:t>
      </w:r>
      <w:r w:rsidR="00B673DC">
        <w:rPr>
          <w:rFonts w:ascii="Times New Roman" w:hAnsi="Times New Roman" w:cs="Times New Roman"/>
          <w:sz w:val="24"/>
          <w:szCs w:val="24"/>
        </w:rPr>
        <w:t xml:space="preserve">местного </w:t>
      </w:r>
      <w:r w:rsidRPr="00383EB0">
        <w:rPr>
          <w:rFonts w:ascii="Times New Roman" w:hAnsi="Times New Roman" w:cs="Times New Roman"/>
          <w:sz w:val="24"/>
          <w:szCs w:val="24"/>
        </w:rPr>
        <w:t xml:space="preserve">бюджета </w:t>
      </w:r>
      <w:r w:rsidR="00A02BFA" w:rsidRPr="00383EB0">
        <w:rPr>
          <w:rFonts w:ascii="Times New Roman" w:hAnsi="Times New Roman" w:cs="Times New Roman"/>
          <w:sz w:val="24"/>
          <w:szCs w:val="24"/>
        </w:rPr>
        <w:t xml:space="preserve"> обеспечивает</w:t>
      </w:r>
      <w:r w:rsidRPr="00383EB0">
        <w:rPr>
          <w:rFonts w:ascii="Times New Roman" w:hAnsi="Times New Roman" w:cs="Times New Roman"/>
          <w:sz w:val="24"/>
          <w:szCs w:val="24"/>
        </w:rPr>
        <w:t xml:space="preserve">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31ABC9FD" w14:textId="03ACA9BF"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1.5. Лица, имеющие право действовать от имени получателя средств</w:t>
      </w:r>
      <w:r w:rsidR="00B673DC">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w:t>
      </w:r>
      <w:r w:rsidR="00EA62F3" w:rsidRPr="00383EB0">
        <w:rPr>
          <w:rFonts w:ascii="Times New Roman" w:hAnsi="Times New Roman" w:cs="Times New Roman"/>
          <w:sz w:val="24"/>
          <w:szCs w:val="24"/>
        </w:rPr>
        <w:t xml:space="preserve"> </w:t>
      </w:r>
      <w:r w:rsidRPr="00383EB0">
        <w:rPr>
          <w:rFonts w:ascii="Times New Roman" w:hAnsi="Times New Roman" w:cs="Times New Roman"/>
          <w:sz w:val="24"/>
          <w:szCs w:val="24"/>
        </w:rPr>
        <w:t>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14:paraId="2670C262" w14:textId="77777777" w:rsidR="00A64290" w:rsidRDefault="00A64290" w:rsidP="00407D84">
      <w:pPr>
        <w:pStyle w:val="ConsPlusTitle"/>
        <w:numPr>
          <w:ilvl w:val="0"/>
          <w:numId w:val="3"/>
        </w:numPr>
        <w:spacing w:before="240" w:line="276" w:lineRule="auto"/>
        <w:jc w:val="center"/>
        <w:outlineLvl w:val="1"/>
        <w:rPr>
          <w:rFonts w:ascii="Times New Roman" w:hAnsi="Times New Roman" w:cs="Times New Roman"/>
          <w:sz w:val="24"/>
          <w:szCs w:val="24"/>
        </w:rPr>
      </w:pPr>
      <w:r w:rsidRPr="00383EB0">
        <w:rPr>
          <w:rFonts w:ascii="Times New Roman" w:hAnsi="Times New Roman" w:cs="Times New Roman"/>
          <w:sz w:val="24"/>
          <w:szCs w:val="24"/>
        </w:rPr>
        <w:t>Постановка на учет бюджетных обязательств и внесение</w:t>
      </w:r>
      <w:r w:rsidR="00673BB9" w:rsidRPr="00383EB0">
        <w:rPr>
          <w:rFonts w:ascii="Times New Roman" w:hAnsi="Times New Roman" w:cs="Times New Roman"/>
          <w:sz w:val="24"/>
          <w:szCs w:val="24"/>
        </w:rPr>
        <w:t xml:space="preserve"> </w:t>
      </w:r>
      <w:r w:rsidRPr="00383EB0">
        <w:rPr>
          <w:rFonts w:ascii="Times New Roman" w:hAnsi="Times New Roman" w:cs="Times New Roman"/>
          <w:sz w:val="24"/>
          <w:szCs w:val="24"/>
        </w:rPr>
        <w:t>в них изменений</w:t>
      </w:r>
    </w:p>
    <w:p w14:paraId="49B43DC5" w14:textId="77777777" w:rsidR="001E65D9" w:rsidRDefault="001E65D9" w:rsidP="001E65D9">
      <w:pPr>
        <w:pStyle w:val="ConsPlusTitle"/>
        <w:spacing w:before="240" w:line="276" w:lineRule="auto"/>
        <w:ind w:left="567"/>
        <w:outlineLvl w:val="1"/>
        <w:rPr>
          <w:rFonts w:ascii="Times New Roman" w:hAnsi="Times New Roman" w:cs="Times New Roman"/>
          <w:sz w:val="24"/>
          <w:szCs w:val="24"/>
        </w:rPr>
      </w:pPr>
    </w:p>
    <w:p w14:paraId="2146099D" w14:textId="77777777" w:rsidR="001E65D9" w:rsidRDefault="001E65D9" w:rsidP="001E65D9">
      <w:pPr>
        <w:pStyle w:val="ConsPlusTitle"/>
        <w:spacing w:before="240" w:line="276" w:lineRule="auto"/>
        <w:ind w:left="567"/>
        <w:outlineLvl w:val="1"/>
        <w:rPr>
          <w:rFonts w:ascii="Times New Roman" w:hAnsi="Times New Roman" w:cs="Times New Roman"/>
          <w:sz w:val="24"/>
          <w:szCs w:val="24"/>
        </w:rPr>
      </w:pPr>
    </w:p>
    <w:p w14:paraId="64A9E933" w14:textId="264AE2DF" w:rsidR="001E65D9" w:rsidRPr="001E65D9" w:rsidRDefault="00A34B48" w:rsidP="00B4629B">
      <w:pPr>
        <w:pStyle w:val="s1"/>
        <w:spacing w:before="0" w:beforeAutospacing="0" w:after="0" w:afterAutospacing="0" w:line="276" w:lineRule="auto"/>
        <w:ind w:firstLine="709"/>
        <w:jc w:val="both"/>
        <w:rPr>
          <w:color w:val="000000"/>
        </w:rPr>
      </w:pPr>
      <w:r>
        <w:rPr>
          <w:color w:val="000000"/>
        </w:rPr>
        <w:lastRenderedPageBreak/>
        <w:t>2</w:t>
      </w:r>
      <w:r w:rsidR="001E65D9" w:rsidRPr="001E65D9">
        <w:rPr>
          <w:color w:val="000000"/>
        </w:rPr>
        <w:t>.</w:t>
      </w:r>
      <w:r>
        <w:rPr>
          <w:color w:val="000000"/>
        </w:rPr>
        <w:t>1</w:t>
      </w:r>
      <w:r w:rsidR="00B4629B">
        <w:rPr>
          <w:color w:val="000000"/>
        </w:rPr>
        <w:t>.</w:t>
      </w:r>
      <w:r w:rsidR="001E65D9" w:rsidRPr="001E65D9">
        <w:rPr>
          <w:color w:val="000000"/>
        </w:rPr>
        <w:t xml:space="preserve"> Сведения о бюджетных обязательствах, возникших на основании документо</w:t>
      </w:r>
      <w:proofErr w:type="gramStart"/>
      <w:r w:rsidR="001E65D9" w:rsidRPr="001E65D9">
        <w:rPr>
          <w:color w:val="000000"/>
        </w:rPr>
        <w:t>в-</w:t>
      </w:r>
      <w:proofErr w:type="gramEnd"/>
      <w:r w:rsidR="001E65D9" w:rsidRPr="001E65D9">
        <w:rPr>
          <w:color w:val="000000"/>
        </w:rPr>
        <w:t xml:space="preserve"> оснований, предусмотренных пунктами 1-5 графы </w:t>
      </w:r>
      <w:r>
        <w:rPr>
          <w:color w:val="000000"/>
        </w:rPr>
        <w:t>1</w:t>
      </w:r>
      <w:r w:rsidR="001E65D9" w:rsidRPr="001E65D9">
        <w:rPr>
          <w:color w:val="000000"/>
        </w:rPr>
        <w:t xml:space="preserve"> Перечня</w:t>
      </w:r>
      <w:r w:rsidR="007E0D9E">
        <w:rPr>
          <w:color w:val="000000"/>
        </w:rPr>
        <w:t xml:space="preserve"> установленного Приложения 3 к настоящему Порядку</w:t>
      </w:r>
      <w:r w:rsidR="001E65D9" w:rsidRPr="001E65D9">
        <w:rPr>
          <w:color w:val="000000"/>
        </w:rPr>
        <w:t>, формируются получателем средств местного бюджета  в соответствии с настоящим Порядком:</w:t>
      </w:r>
    </w:p>
    <w:p w14:paraId="656428AF" w14:textId="77777777" w:rsidR="001E65D9" w:rsidRPr="001E65D9" w:rsidRDefault="001E65D9" w:rsidP="00B4629B">
      <w:pPr>
        <w:pStyle w:val="s1"/>
        <w:spacing w:before="0" w:beforeAutospacing="0" w:after="0" w:afterAutospacing="0" w:line="276" w:lineRule="auto"/>
        <w:ind w:firstLine="709"/>
        <w:jc w:val="both"/>
        <w:rPr>
          <w:color w:val="000000"/>
        </w:rPr>
      </w:pPr>
      <w:r w:rsidRPr="001E65D9">
        <w:rPr>
          <w:color w:val="000000"/>
        </w:rPr>
        <w:t xml:space="preserve">  в части принимаемых бюджетных обязательств, возникших на основании документов - оснований, предусмотренных:</w:t>
      </w:r>
    </w:p>
    <w:p w14:paraId="4E79B5A3" w14:textId="4C7EF0F1" w:rsidR="001E65D9" w:rsidRPr="001E65D9" w:rsidRDefault="001E65D9" w:rsidP="00B4629B">
      <w:pPr>
        <w:pStyle w:val="s1"/>
        <w:spacing w:before="0" w:beforeAutospacing="0" w:after="0" w:afterAutospacing="0" w:line="276" w:lineRule="auto"/>
        <w:ind w:firstLine="709"/>
        <w:jc w:val="both"/>
        <w:rPr>
          <w:color w:val="000000"/>
        </w:rPr>
      </w:pPr>
      <w:r w:rsidRPr="001E65D9">
        <w:rPr>
          <w:color w:val="000000"/>
        </w:rPr>
        <w:t xml:space="preserve">пунктом 1-2 графы </w:t>
      </w:r>
      <w:r w:rsidR="00A34B48">
        <w:rPr>
          <w:color w:val="000000"/>
        </w:rPr>
        <w:t>1</w:t>
      </w:r>
      <w:r w:rsidRPr="001E65D9">
        <w:rPr>
          <w:color w:val="000000"/>
        </w:rPr>
        <w:t xml:space="preserve"> Перечня – не позднее трех рабочих дней, следующих за днем заключения муниципального контракта, договора, указанных в названных пунктах графы </w:t>
      </w:r>
      <w:r w:rsidR="00A34B48">
        <w:rPr>
          <w:color w:val="000000"/>
        </w:rPr>
        <w:t>1</w:t>
      </w:r>
      <w:r w:rsidRPr="001E65D9">
        <w:rPr>
          <w:color w:val="000000"/>
        </w:rPr>
        <w:t xml:space="preserve"> Перечня; </w:t>
      </w:r>
    </w:p>
    <w:p w14:paraId="2E3A15EB" w14:textId="19BFDE1A" w:rsidR="001E65D9" w:rsidRPr="001E65D9" w:rsidRDefault="001E65D9" w:rsidP="00B4629B">
      <w:pPr>
        <w:pStyle w:val="s1"/>
        <w:spacing w:before="0" w:beforeAutospacing="0" w:after="0" w:afterAutospacing="0" w:line="276" w:lineRule="auto"/>
        <w:ind w:firstLine="709"/>
        <w:jc w:val="both"/>
        <w:rPr>
          <w:color w:val="000000"/>
        </w:rPr>
      </w:pPr>
      <w:r w:rsidRPr="001E65D9">
        <w:rPr>
          <w:color w:val="000000"/>
        </w:rPr>
        <w:t xml:space="preserve">пунктом 3 графы </w:t>
      </w:r>
      <w:r w:rsidR="00A34B48">
        <w:rPr>
          <w:color w:val="000000"/>
        </w:rPr>
        <w:t>1</w:t>
      </w:r>
      <w:r w:rsidRPr="001E65D9">
        <w:rPr>
          <w:color w:val="000000"/>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Pr="001E65D9">
        <w:rPr>
          <w:color w:val="000000"/>
        </w:rPr>
        <w:t>ведение</w:t>
      </w:r>
      <w:proofErr w:type="gramEnd"/>
      <w:r w:rsidRPr="001E65D9">
        <w:rPr>
          <w:color w:val="000000"/>
        </w:rPr>
        <w:t xml:space="preserve"> которого осуществляется в порядке, установленном Министерством финансов Российской Федерации  (далее - реестр соглашений);</w:t>
      </w:r>
    </w:p>
    <w:p w14:paraId="05679AD6" w14:textId="6B074ABA" w:rsidR="001E65D9" w:rsidRPr="001E65D9" w:rsidRDefault="001E65D9" w:rsidP="00B4629B">
      <w:pPr>
        <w:pStyle w:val="s1"/>
        <w:spacing w:before="0" w:beforeAutospacing="0" w:after="0" w:afterAutospacing="0" w:line="276" w:lineRule="auto"/>
        <w:ind w:firstLine="709"/>
        <w:jc w:val="both"/>
        <w:rPr>
          <w:color w:val="000000"/>
        </w:rPr>
      </w:pPr>
      <w:proofErr w:type="gramStart"/>
      <w:r w:rsidRPr="001E65D9">
        <w:rPr>
          <w:color w:val="000000"/>
        </w:rPr>
        <w:t xml:space="preserve">пунктами 4-5 графы </w:t>
      </w:r>
      <w:r w:rsidR="00A34B48">
        <w:rPr>
          <w:color w:val="000000"/>
        </w:rPr>
        <w:t>1</w:t>
      </w:r>
      <w:r w:rsidRPr="001E65D9">
        <w:rPr>
          <w:color w:val="000000"/>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w:t>
      </w:r>
      <w:proofErr w:type="gramEnd"/>
      <w:r w:rsidRPr="001E65D9">
        <w:rPr>
          <w:color w:val="000000"/>
        </w:rPr>
        <w:t xml:space="preserve"> на средства бюджетов бюджетной системы Российской Федерации (далее - решение налогового органа);</w:t>
      </w:r>
    </w:p>
    <w:p w14:paraId="72ABBBA3" w14:textId="62F741F4" w:rsidR="001E65D9" w:rsidRPr="001E65D9" w:rsidRDefault="00A34B48" w:rsidP="00B4629B">
      <w:pPr>
        <w:pStyle w:val="ConsPlusNormal"/>
        <w:spacing w:line="276" w:lineRule="auto"/>
        <w:ind w:firstLine="540"/>
        <w:jc w:val="both"/>
        <w:rPr>
          <w:rFonts w:ascii="Times New Roman" w:hAnsi="Times New Roman" w:cs="Times New Roman"/>
          <w:sz w:val="24"/>
          <w:szCs w:val="24"/>
        </w:rPr>
      </w:pPr>
      <w:bookmarkStart w:id="2" w:name="P91"/>
      <w:bookmarkEnd w:id="2"/>
      <w:r>
        <w:rPr>
          <w:rFonts w:ascii="Times New Roman" w:hAnsi="Times New Roman" w:cs="Times New Roman"/>
          <w:sz w:val="24"/>
          <w:szCs w:val="24"/>
        </w:rPr>
        <w:t>2</w:t>
      </w:r>
      <w:r w:rsidR="001E65D9" w:rsidRPr="001E65D9">
        <w:rPr>
          <w:rFonts w:ascii="Times New Roman" w:hAnsi="Times New Roman" w:cs="Times New Roman"/>
          <w:sz w:val="24"/>
          <w:szCs w:val="24"/>
        </w:rPr>
        <w:t>.</w:t>
      </w:r>
      <w:r>
        <w:rPr>
          <w:rFonts w:ascii="Times New Roman" w:hAnsi="Times New Roman" w:cs="Times New Roman"/>
          <w:sz w:val="24"/>
          <w:szCs w:val="24"/>
        </w:rPr>
        <w:t>2</w:t>
      </w:r>
      <w:r w:rsidR="00B4629B">
        <w:rPr>
          <w:rFonts w:ascii="Times New Roman" w:hAnsi="Times New Roman" w:cs="Times New Roman"/>
          <w:sz w:val="24"/>
          <w:szCs w:val="24"/>
        </w:rPr>
        <w:t>.</w:t>
      </w:r>
      <w:r w:rsidR="001E65D9" w:rsidRPr="001E65D9">
        <w:rPr>
          <w:rFonts w:ascii="Times New Roman" w:hAnsi="Times New Roman" w:cs="Times New Roman"/>
          <w:sz w:val="24"/>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w:t>
      </w:r>
      <w:r>
        <w:rPr>
          <w:rFonts w:ascii="Times New Roman" w:hAnsi="Times New Roman" w:cs="Times New Roman"/>
          <w:sz w:val="24"/>
          <w:szCs w:val="24"/>
        </w:rPr>
        <w:t>2.1</w:t>
      </w:r>
      <w:r w:rsidR="001E65D9" w:rsidRPr="001E65D9">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14:paraId="414A4963" w14:textId="42AA2AB2" w:rsidR="001E65D9" w:rsidRPr="001E65D9" w:rsidRDefault="00A34B48" w:rsidP="00B4629B">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1E65D9" w:rsidRPr="001E65D9">
        <w:rPr>
          <w:rFonts w:ascii="Times New Roman" w:hAnsi="Times New Roman" w:cs="Times New Roman"/>
          <w:sz w:val="24"/>
          <w:szCs w:val="24"/>
        </w:rPr>
        <w:t>.</w:t>
      </w:r>
      <w:r>
        <w:rPr>
          <w:rFonts w:ascii="Times New Roman" w:hAnsi="Times New Roman" w:cs="Times New Roman"/>
          <w:sz w:val="24"/>
          <w:szCs w:val="24"/>
        </w:rPr>
        <w:t>3</w:t>
      </w:r>
      <w:r w:rsidR="00B4629B">
        <w:rPr>
          <w:rFonts w:ascii="Times New Roman" w:hAnsi="Times New Roman" w:cs="Times New Roman"/>
          <w:sz w:val="24"/>
          <w:szCs w:val="24"/>
        </w:rPr>
        <w:t>.</w:t>
      </w:r>
      <w:r w:rsidR="001E65D9" w:rsidRPr="001E65D9">
        <w:rPr>
          <w:rFonts w:ascii="Times New Roman" w:hAnsi="Times New Roman" w:cs="Times New Roman"/>
          <w:sz w:val="24"/>
          <w:szCs w:val="24"/>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Pr>
          <w:rFonts w:ascii="Times New Roman" w:hAnsi="Times New Roman" w:cs="Times New Roman"/>
          <w:sz w:val="24"/>
          <w:szCs w:val="24"/>
        </w:rPr>
        <w:t>ТО УФК</w:t>
      </w:r>
      <w:r w:rsidR="001E65D9" w:rsidRPr="001E65D9">
        <w:rPr>
          <w:rFonts w:ascii="Times New Roman" w:hAnsi="Times New Roman" w:cs="Times New Roman"/>
          <w:sz w:val="24"/>
          <w:szCs w:val="24"/>
        </w:rPr>
        <w:t xml:space="preserve"> повторно не предоставляется.</w:t>
      </w:r>
    </w:p>
    <w:p w14:paraId="59EE2777" w14:textId="4C9E9CC1" w:rsidR="001E65D9" w:rsidRPr="001E65D9" w:rsidRDefault="001E65D9" w:rsidP="00B4629B">
      <w:pPr>
        <w:pStyle w:val="ConsPlusNormal"/>
        <w:spacing w:line="276" w:lineRule="auto"/>
        <w:ind w:firstLine="540"/>
        <w:jc w:val="both"/>
        <w:rPr>
          <w:rFonts w:ascii="Times New Roman" w:hAnsi="Times New Roman" w:cs="Times New Roman"/>
          <w:sz w:val="24"/>
          <w:szCs w:val="24"/>
        </w:rPr>
      </w:pPr>
      <w:proofErr w:type="gramStart"/>
      <w:r w:rsidRPr="001E65D9">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1E65D9">
        <w:rPr>
          <w:rFonts w:ascii="Times New Roman" w:hAnsi="Times New Roman" w:cs="Times New Roman"/>
          <w:sz w:val="24"/>
          <w:szCs w:val="24"/>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w:t>
      </w:r>
      <w:r w:rsidR="008B7E44">
        <w:rPr>
          <w:rFonts w:ascii="Times New Roman" w:hAnsi="Times New Roman" w:cs="Times New Roman"/>
          <w:sz w:val="24"/>
          <w:szCs w:val="24"/>
        </w:rPr>
        <w:t>ТО УФК</w:t>
      </w:r>
      <w:r w:rsidRPr="001E65D9">
        <w:rPr>
          <w:rFonts w:ascii="Times New Roman" w:hAnsi="Times New Roman" w:cs="Times New Roman"/>
          <w:sz w:val="24"/>
          <w:szCs w:val="24"/>
        </w:rPr>
        <w:t xml:space="preserve"> одновременно с формированием Сведений о бюджетном обязательстве.</w:t>
      </w:r>
    </w:p>
    <w:p w14:paraId="206CEB88" w14:textId="1534CE93" w:rsidR="001E65D9" w:rsidRPr="001E65D9" w:rsidRDefault="008B7E44" w:rsidP="00B4629B">
      <w:pPr>
        <w:pStyle w:val="ConsPlusNormal"/>
        <w:spacing w:line="276" w:lineRule="auto"/>
        <w:ind w:firstLine="540"/>
        <w:jc w:val="both"/>
        <w:rPr>
          <w:rFonts w:ascii="Times New Roman" w:hAnsi="Times New Roman" w:cs="Times New Roman"/>
          <w:color w:val="000000"/>
          <w:sz w:val="24"/>
          <w:szCs w:val="24"/>
        </w:rPr>
      </w:pPr>
      <w:bookmarkStart w:id="3" w:name="P94"/>
      <w:bookmarkEnd w:id="3"/>
      <w:r>
        <w:rPr>
          <w:rFonts w:ascii="Times New Roman" w:hAnsi="Times New Roman" w:cs="Times New Roman"/>
          <w:sz w:val="24"/>
          <w:szCs w:val="24"/>
        </w:rPr>
        <w:t>2</w:t>
      </w:r>
      <w:r w:rsidR="001E65D9" w:rsidRPr="001E65D9">
        <w:rPr>
          <w:rFonts w:ascii="Times New Roman" w:hAnsi="Times New Roman" w:cs="Times New Roman"/>
          <w:sz w:val="24"/>
          <w:szCs w:val="24"/>
        </w:rPr>
        <w:t>.</w:t>
      </w:r>
      <w:r>
        <w:rPr>
          <w:rFonts w:ascii="Times New Roman" w:hAnsi="Times New Roman" w:cs="Times New Roman"/>
          <w:sz w:val="24"/>
          <w:szCs w:val="24"/>
        </w:rPr>
        <w:t>4</w:t>
      </w:r>
      <w:r w:rsidR="00B4629B">
        <w:rPr>
          <w:rFonts w:ascii="Times New Roman" w:hAnsi="Times New Roman" w:cs="Times New Roman"/>
          <w:sz w:val="24"/>
          <w:szCs w:val="24"/>
        </w:rPr>
        <w:t>.</w:t>
      </w:r>
      <w:r w:rsidR="001E65D9" w:rsidRPr="001E65D9">
        <w:rPr>
          <w:rFonts w:ascii="Times New Roman" w:hAnsi="Times New Roman" w:cs="Times New Roman"/>
          <w:sz w:val="24"/>
          <w:szCs w:val="24"/>
        </w:rPr>
        <w:t xml:space="preserve"> Постановка на учет бюджетных обязательств (внесение изменений в </w:t>
      </w:r>
      <w:r w:rsidR="001E65D9" w:rsidRPr="001E65D9">
        <w:rPr>
          <w:rFonts w:ascii="Times New Roman" w:hAnsi="Times New Roman" w:cs="Times New Roman"/>
          <w:color w:val="000000"/>
          <w:sz w:val="24"/>
          <w:szCs w:val="24"/>
        </w:rPr>
        <w:t xml:space="preserve">поставленные на учет бюджетные обязательства), осуществляется уполномоченным в течение двух рабочих дней со дня, следующего за днем поступления Сведений о бюджетном обязательстве по итогам их проверки, проводимой </w:t>
      </w:r>
      <w:proofErr w:type="gramStart"/>
      <w:r w:rsidR="001E65D9" w:rsidRPr="001E65D9">
        <w:rPr>
          <w:rFonts w:ascii="Times New Roman" w:hAnsi="Times New Roman" w:cs="Times New Roman"/>
          <w:color w:val="000000"/>
          <w:sz w:val="24"/>
          <w:szCs w:val="24"/>
        </w:rPr>
        <w:t>по</w:t>
      </w:r>
      <w:proofErr w:type="gramEnd"/>
      <w:r w:rsidR="001E65D9" w:rsidRPr="001E65D9">
        <w:rPr>
          <w:rFonts w:ascii="Times New Roman" w:hAnsi="Times New Roman" w:cs="Times New Roman"/>
          <w:color w:val="000000"/>
          <w:sz w:val="24"/>
          <w:szCs w:val="24"/>
        </w:rPr>
        <w:t xml:space="preserve"> </w:t>
      </w:r>
      <w:proofErr w:type="gramStart"/>
      <w:r w:rsidR="001E65D9" w:rsidRPr="001E65D9">
        <w:rPr>
          <w:rFonts w:ascii="Times New Roman" w:hAnsi="Times New Roman" w:cs="Times New Roman"/>
          <w:color w:val="000000"/>
          <w:sz w:val="24"/>
          <w:szCs w:val="24"/>
        </w:rPr>
        <w:t>следующим</w:t>
      </w:r>
      <w:proofErr w:type="gramEnd"/>
      <w:r w:rsidR="001E65D9" w:rsidRPr="001E65D9">
        <w:rPr>
          <w:rFonts w:ascii="Times New Roman" w:hAnsi="Times New Roman" w:cs="Times New Roman"/>
          <w:color w:val="000000"/>
          <w:sz w:val="24"/>
          <w:szCs w:val="24"/>
        </w:rPr>
        <w:t xml:space="preserve"> направлениям:</w:t>
      </w:r>
    </w:p>
    <w:p w14:paraId="0D947815" w14:textId="28EE6A37" w:rsidR="001E65D9" w:rsidRPr="001E65D9" w:rsidRDefault="001E65D9" w:rsidP="00B4629B">
      <w:pPr>
        <w:pStyle w:val="ConsPlusNormal"/>
        <w:spacing w:line="276" w:lineRule="auto"/>
        <w:ind w:firstLine="540"/>
        <w:jc w:val="both"/>
        <w:rPr>
          <w:rFonts w:ascii="Times New Roman" w:hAnsi="Times New Roman" w:cs="Times New Roman"/>
          <w:color w:val="000000"/>
          <w:sz w:val="24"/>
          <w:szCs w:val="24"/>
        </w:rPr>
      </w:pPr>
      <w:r w:rsidRPr="001E65D9">
        <w:rPr>
          <w:rFonts w:ascii="Times New Roman" w:hAnsi="Times New Roman" w:cs="Times New Roman"/>
          <w:color w:val="000000"/>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w:t>
      </w:r>
      <w:r w:rsidR="008B7E44">
        <w:rPr>
          <w:rFonts w:ascii="Times New Roman" w:hAnsi="Times New Roman" w:cs="Times New Roman"/>
          <w:color w:val="000000"/>
          <w:sz w:val="24"/>
          <w:szCs w:val="24"/>
        </w:rPr>
        <w:t>ТО УФК</w:t>
      </w:r>
      <w:r w:rsidRPr="001E65D9">
        <w:rPr>
          <w:rFonts w:ascii="Times New Roman" w:hAnsi="Times New Roman" w:cs="Times New Roman"/>
          <w:color w:val="000000"/>
          <w:sz w:val="24"/>
          <w:szCs w:val="24"/>
        </w:rPr>
        <w:t xml:space="preserve"> для постановки на учет бюджетных обязательств в соответствии с настоящим Порядком или включению в реестр контрактов;</w:t>
      </w:r>
    </w:p>
    <w:p w14:paraId="13CF6F89" w14:textId="77777777" w:rsidR="001E65D9" w:rsidRPr="001E65D9" w:rsidRDefault="001E65D9" w:rsidP="00B4629B">
      <w:pPr>
        <w:pStyle w:val="ConsPlusNormal"/>
        <w:spacing w:line="276" w:lineRule="auto"/>
        <w:ind w:firstLine="540"/>
        <w:jc w:val="both"/>
        <w:rPr>
          <w:rFonts w:ascii="Times New Roman" w:hAnsi="Times New Roman" w:cs="Times New Roman"/>
          <w:color w:val="000000"/>
          <w:sz w:val="24"/>
          <w:szCs w:val="24"/>
        </w:rPr>
      </w:pPr>
    </w:p>
    <w:p w14:paraId="17F68D33" w14:textId="6BF59E6A" w:rsidR="001E65D9" w:rsidRPr="001E65D9" w:rsidRDefault="001E65D9" w:rsidP="00B4629B">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w:t>
      </w:r>
      <w:r w:rsidR="006C4B79">
        <w:rPr>
          <w:rFonts w:ascii="Times New Roman" w:hAnsi="Times New Roman" w:cs="Times New Roman"/>
          <w:sz w:val="24"/>
          <w:szCs w:val="24"/>
        </w:rPr>
        <w:t>3</w:t>
      </w:r>
      <w:r w:rsidRPr="001E65D9">
        <w:rPr>
          <w:rFonts w:ascii="Times New Roman" w:hAnsi="Times New Roman" w:cs="Times New Roman"/>
          <w:sz w:val="24"/>
          <w:szCs w:val="24"/>
        </w:rPr>
        <w:t xml:space="preserve"> к настоящему Порядку;</w:t>
      </w:r>
    </w:p>
    <w:p w14:paraId="68939A5E"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p>
    <w:p w14:paraId="6C725B4E" w14:textId="77777777" w:rsidR="008F1F14" w:rsidRDefault="008F1F14" w:rsidP="00B4629B">
      <w:pPr>
        <w:pStyle w:val="ConsPlusNormal"/>
        <w:spacing w:line="276" w:lineRule="auto"/>
        <w:ind w:firstLine="540"/>
        <w:jc w:val="both"/>
        <w:rPr>
          <w:rFonts w:ascii="Times New Roman" w:hAnsi="Times New Roman" w:cs="Times New Roman"/>
          <w:sz w:val="24"/>
          <w:szCs w:val="24"/>
        </w:rPr>
      </w:pPr>
    </w:p>
    <w:p w14:paraId="0195F4E0"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не превышение суммы бюджетного обязательства по соответствующим кодам </w:t>
      </w:r>
      <w:r w:rsidRPr="001E65D9">
        <w:rPr>
          <w:rFonts w:ascii="Times New Roman" w:hAnsi="Times New Roman" w:cs="Times New Roman"/>
          <w:sz w:val="24"/>
          <w:szCs w:val="24"/>
        </w:rPr>
        <w:lastRenderedPageBreak/>
        <w:t xml:space="preserve">классификации расходов </w:t>
      </w:r>
      <w:r w:rsidRPr="001E65D9">
        <w:rPr>
          <w:rFonts w:ascii="Times New Roman" w:hAnsi="Times New Roman" w:cs="Times New Roman"/>
          <w:color w:val="000000"/>
          <w:sz w:val="24"/>
          <w:szCs w:val="24"/>
        </w:rPr>
        <w:t>местного</w:t>
      </w:r>
      <w:r w:rsidRPr="001E65D9">
        <w:rPr>
          <w:rFonts w:ascii="Times New Roman" w:hAnsi="Times New Roman" w:cs="Times New Roman"/>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70DFD7FD"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p>
    <w:p w14:paraId="566E01F7" w14:textId="77777777" w:rsidR="001E65D9" w:rsidRPr="001E65D9" w:rsidRDefault="001E65D9" w:rsidP="00B4629B">
      <w:pPr>
        <w:pStyle w:val="ConsPlusNormal"/>
        <w:spacing w:line="276" w:lineRule="auto"/>
        <w:ind w:firstLine="540"/>
        <w:jc w:val="both"/>
        <w:rPr>
          <w:rFonts w:ascii="Times New Roman" w:hAnsi="Times New Roman" w:cs="Times New Roman"/>
          <w:color w:val="000000"/>
          <w:sz w:val="24"/>
          <w:szCs w:val="24"/>
        </w:rPr>
      </w:pPr>
      <w:r w:rsidRPr="001E65D9">
        <w:rPr>
          <w:rFonts w:ascii="Times New Roman" w:hAnsi="Times New Roman" w:cs="Times New Roman"/>
          <w:sz w:val="24"/>
          <w:szCs w:val="24"/>
        </w:rPr>
        <w:t xml:space="preserve">соответствие предмета бюджетного обязательства, указанного в Сведениях о </w:t>
      </w:r>
      <w:r w:rsidRPr="001E65D9">
        <w:rPr>
          <w:rFonts w:ascii="Times New Roman" w:hAnsi="Times New Roman" w:cs="Times New Roman"/>
          <w:color w:val="000000"/>
          <w:sz w:val="24"/>
          <w:szCs w:val="24"/>
        </w:rPr>
        <w:t>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14:paraId="554E4C1A"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p>
    <w:p w14:paraId="37CA6673" w14:textId="6A854E47" w:rsidR="001E65D9" w:rsidRPr="001E65D9" w:rsidRDefault="001E65D9" w:rsidP="00B4629B">
      <w:pPr>
        <w:pStyle w:val="ConsPlusNormal"/>
        <w:spacing w:line="276" w:lineRule="auto"/>
        <w:ind w:firstLine="540"/>
        <w:jc w:val="both"/>
        <w:rPr>
          <w:rFonts w:ascii="Times New Roman" w:hAnsi="Times New Roman" w:cs="Times New Roman"/>
          <w:sz w:val="24"/>
          <w:szCs w:val="24"/>
        </w:rPr>
      </w:pPr>
      <w:bookmarkStart w:id="4" w:name="P109"/>
      <w:bookmarkEnd w:id="4"/>
      <w:r w:rsidRPr="001E65D9">
        <w:rPr>
          <w:rFonts w:ascii="Times New Roman" w:hAnsi="Times New Roman" w:cs="Times New Roman"/>
          <w:sz w:val="24"/>
          <w:szCs w:val="24"/>
        </w:rPr>
        <w:t xml:space="preserve"> </w:t>
      </w:r>
      <w:r w:rsidRPr="00B4629B">
        <w:rPr>
          <w:rFonts w:ascii="Times New Roman" w:hAnsi="Times New Roman" w:cs="Times New Roman"/>
          <w:sz w:val="24"/>
          <w:szCs w:val="24"/>
        </w:rPr>
        <w:t xml:space="preserve">В случае положительного результата проверки </w:t>
      </w:r>
      <w:r w:rsidR="006C4B79" w:rsidRPr="00B4629B">
        <w:rPr>
          <w:rFonts w:ascii="Times New Roman" w:hAnsi="Times New Roman" w:cs="Times New Roman"/>
          <w:sz w:val="24"/>
          <w:szCs w:val="24"/>
        </w:rPr>
        <w:t>ТО УФК</w:t>
      </w:r>
      <w:r w:rsidRPr="00B4629B">
        <w:rPr>
          <w:rFonts w:ascii="Times New Roman" w:hAnsi="Times New Roman" w:cs="Times New Roman"/>
          <w:sz w:val="24"/>
          <w:szCs w:val="24"/>
        </w:rPr>
        <w:t xml:space="preserve"> присваивает учетный номер бюджетному обязательству (вносит изменения в бюджетное обязательство) и направляет получателям средств </w:t>
      </w:r>
      <w:r w:rsidRPr="00B4629B">
        <w:rPr>
          <w:rFonts w:ascii="Times New Roman" w:hAnsi="Times New Roman" w:cs="Times New Roman"/>
          <w:color w:val="000000"/>
          <w:sz w:val="24"/>
          <w:szCs w:val="24"/>
        </w:rPr>
        <w:t>местного</w:t>
      </w:r>
      <w:r w:rsidRPr="00B4629B">
        <w:rPr>
          <w:rFonts w:ascii="Times New Roman" w:hAnsi="Times New Roman" w:cs="Times New Roman"/>
          <w:sz w:val="24"/>
          <w:szCs w:val="24"/>
        </w:rPr>
        <w:t xml:space="preserve"> бюджета извещение о постановке на учет (изменении) бюджетного обязательства, реквизиты которого установлены в приложении №12 к Приказу № 258н (далее - Извещение о бюджетном обязательстве).</w:t>
      </w:r>
    </w:p>
    <w:p w14:paraId="6AC91DEB" w14:textId="2A89890A" w:rsidR="001E65D9" w:rsidRPr="001E65D9" w:rsidRDefault="001E65D9" w:rsidP="00B4629B">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Извещение о бюджетном обязательстве направляется </w:t>
      </w:r>
      <w:r w:rsidR="005B0E4A">
        <w:rPr>
          <w:rFonts w:ascii="Times New Roman" w:hAnsi="Times New Roman" w:cs="Times New Roman"/>
          <w:sz w:val="24"/>
          <w:szCs w:val="24"/>
        </w:rPr>
        <w:t>ТО УФК</w:t>
      </w:r>
      <w:r w:rsidRPr="001E65D9">
        <w:rPr>
          <w:rFonts w:ascii="Times New Roman" w:hAnsi="Times New Roman" w:cs="Times New Roman"/>
          <w:sz w:val="24"/>
          <w:szCs w:val="24"/>
        </w:rPr>
        <w:t xml:space="preserve"> получателю средств </w:t>
      </w:r>
      <w:r w:rsidRPr="001E65D9">
        <w:rPr>
          <w:rFonts w:ascii="Times New Roman" w:hAnsi="Times New Roman" w:cs="Times New Roman"/>
          <w:color w:val="000000"/>
          <w:sz w:val="24"/>
          <w:szCs w:val="24"/>
        </w:rPr>
        <w:t>местного</w:t>
      </w:r>
      <w:r w:rsidRPr="001E65D9">
        <w:rPr>
          <w:rFonts w:ascii="Times New Roman" w:hAnsi="Times New Roman" w:cs="Times New Roman"/>
          <w:sz w:val="24"/>
          <w:szCs w:val="24"/>
        </w:rPr>
        <w:t xml:space="preserve"> бюджета в форме электронного документа, подписанного электронной подписью уполномоченного лица</w:t>
      </w:r>
      <w:r w:rsidR="005B0E4A">
        <w:rPr>
          <w:rFonts w:ascii="Times New Roman" w:hAnsi="Times New Roman" w:cs="Times New Roman"/>
          <w:sz w:val="24"/>
          <w:szCs w:val="24"/>
        </w:rPr>
        <w:t xml:space="preserve"> от имени </w:t>
      </w:r>
      <w:r w:rsidRPr="001E65D9">
        <w:rPr>
          <w:rFonts w:ascii="Times New Roman" w:hAnsi="Times New Roman" w:cs="Times New Roman"/>
          <w:sz w:val="24"/>
          <w:szCs w:val="24"/>
        </w:rPr>
        <w:t xml:space="preserve"> </w:t>
      </w:r>
      <w:r w:rsidR="005B0E4A">
        <w:rPr>
          <w:rFonts w:ascii="Times New Roman" w:hAnsi="Times New Roman" w:cs="Times New Roman"/>
          <w:sz w:val="24"/>
          <w:szCs w:val="24"/>
        </w:rPr>
        <w:t>ТО УФК</w:t>
      </w:r>
      <w:r w:rsidRPr="001E65D9">
        <w:rPr>
          <w:rFonts w:ascii="Times New Roman" w:hAnsi="Times New Roman" w:cs="Times New Roman"/>
          <w:sz w:val="24"/>
          <w:szCs w:val="24"/>
        </w:rPr>
        <w:t>.</w:t>
      </w:r>
    </w:p>
    <w:p w14:paraId="408DBFE6"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14:paraId="1907BA3E"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с 1 по 8 разряд - уникальный код получателя средств </w:t>
      </w:r>
      <w:r w:rsidRPr="001E65D9">
        <w:rPr>
          <w:rFonts w:ascii="Times New Roman" w:hAnsi="Times New Roman" w:cs="Times New Roman"/>
          <w:color w:val="000000"/>
          <w:sz w:val="24"/>
          <w:szCs w:val="24"/>
        </w:rPr>
        <w:t>местного</w:t>
      </w:r>
      <w:r w:rsidRPr="001E65D9">
        <w:rPr>
          <w:rFonts w:ascii="Times New Roman" w:hAnsi="Times New Roman" w:cs="Times New Roman"/>
          <w:sz w:val="24"/>
          <w:szCs w:val="24"/>
        </w:rPr>
        <w:t xml:space="preserve"> бюджета по реестру участников бюджетного процесса, а также юридических лиц, не являющихся участниками бюджетного процесса (далее - Сводный реестр);</w:t>
      </w:r>
    </w:p>
    <w:p w14:paraId="58808E46"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14:paraId="56DF04A5"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14:paraId="44C21963"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p>
    <w:p w14:paraId="6554D6EF" w14:textId="419BF816" w:rsidR="001E65D9" w:rsidRPr="001E65D9" w:rsidRDefault="005B0E4A" w:rsidP="00B4629B">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1E65D9" w:rsidRPr="001E65D9">
        <w:rPr>
          <w:rFonts w:ascii="Times New Roman" w:hAnsi="Times New Roman" w:cs="Times New Roman"/>
          <w:sz w:val="24"/>
          <w:szCs w:val="24"/>
        </w:rPr>
        <w:t>.</w:t>
      </w:r>
      <w:r>
        <w:rPr>
          <w:rFonts w:ascii="Times New Roman" w:hAnsi="Times New Roman" w:cs="Times New Roman"/>
          <w:sz w:val="24"/>
          <w:szCs w:val="24"/>
        </w:rPr>
        <w:t>5</w:t>
      </w:r>
      <w:r w:rsidR="00B4629B">
        <w:rPr>
          <w:rFonts w:ascii="Times New Roman" w:hAnsi="Times New Roman" w:cs="Times New Roman"/>
          <w:sz w:val="24"/>
          <w:szCs w:val="24"/>
        </w:rPr>
        <w:t>.</w:t>
      </w:r>
      <w:r w:rsidR="001E65D9" w:rsidRPr="001E65D9">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местного бюджета, уникальных кодов объектов капитального строительства или объектов недвижимого имущества (мероприятий по информатизации), а также аналитических кодов.</w:t>
      </w:r>
    </w:p>
    <w:p w14:paraId="02C68537" w14:textId="17894208" w:rsidR="001E65D9" w:rsidRPr="001E65D9" w:rsidRDefault="005B0E4A" w:rsidP="00B4629B">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1E65D9" w:rsidRPr="001E65D9">
        <w:rPr>
          <w:rFonts w:ascii="Times New Roman" w:hAnsi="Times New Roman" w:cs="Times New Roman"/>
          <w:sz w:val="24"/>
          <w:szCs w:val="24"/>
        </w:rPr>
        <w:t>.</w:t>
      </w:r>
      <w:r>
        <w:rPr>
          <w:rFonts w:ascii="Times New Roman" w:hAnsi="Times New Roman" w:cs="Times New Roman"/>
          <w:sz w:val="24"/>
          <w:szCs w:val="24"/>
        </w:rPr>
        <w:t>6</w:t>
      </w:r>
      <w:r w:rsidR="00B4629B">
        <w:rPr>
          <w:rFonts w:ascii="Times New Roman" w:hAnsi="Times New Roman" w:cs="Times New Roman"/>
          <w:sz w:val="24"/>
          <w:szCs w:val="24"/>
        </w:rPr>
        <w:t>.</w:t>
      </w:r>
      <w:r w:rsidR="001E65D9" w:rsidRPr="001E65D9">
        <w:rPr>
          <w:rFonts w:ascii="Times New Roman" w:hAnsi="Times New Roman" w:cs="Times New Roman"/>
          <w:sz w:val="24"/>
          <w:szCs w:val="24"/>
        </w:rPr>
        <w:t xml:space="preserve"> </w:t>
      </w:r>
      <w:proofErr w:type="gramStart"/>
      <w:r w:rsidR="001E65D9" w:rsidRPr="001E65D9">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 пунктом </w:t>
      </w:r>
      <w:r>
        <w:rPr>
          <w:rFonts w:ascii="Times New Roman" w:hAnsi="Times New Roman" w:cs="Times New Roman"/>
          <w:sz w:val="24"/>
          <w:szCs w:val="24"/>
        </w:rPr>
        <w:t xml:space="preserve">2.4 </w:t>
      </w:r>
      <w:r w:rsidR="001E65D9" w:rsidRPr="001E65D9">
        <w:rPr>
          <w:rFonts w:ascii="Times New Roman" w:hAnsi="Times New Roman" w:cs="Times New Roman"/>
          <w:sz w:val="24"/>
          <w:szCs w:val="24"/>
        </w:rPr>
        <w:t xml:space="preserve">настоящего Порядка, </w:t>
      </w:r>
      <w:r>
        <w:rPr>
          <w:rFonts w:ascii="Times New Roman" w:hAnsi="Times New Roman" w:cs="Times New Roman"/>
          <w:sz w:val="24"/>
          <w:szCs w:val="24"/>
        </w:rPr>
        <w:t>ТО УФК</w:t>
      </w:r>
      <w:r w:rsidR="001E65D9" w:rsidRPr="001E65D9">
        <w:rPr>
          <w:rFonts w:ascii="Times New Roman" w:hAnsi="Times New Roman" w:cs="Times New Roman"/>
          <w:sz w:val="24"/>
          <w:szCs w:val="24"/>
        </w:rPr>
        <w:t xml:space="preserve"> в срок, установленный абзацем первым пункта </w:t>
      </w:r>
      <w:r>
        <w:rPr>
          <w:rFonts w:ascii="Times New Roman" w:hAnsi="Times New Roman" w:cs="Times New Roman"/>
          <w:sz w:val="24"/>
          <w:szCs w:val="24"/>
        </w:rPr>
        <w:t>2.4</w:t>
      </w:r>
      <w:r w:rsidR="001E65D9" w:rsidRPr="001E65D9">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001E65D9" w:rsidRPr="001E65D9">
        <w:rPr>
          <w:rFonts w:ascii="Times New Roman" w:hAnsi="Times New Roman" w:cs="Times New Roman"/>
          <w:sz w:val="24"/>
          <w:szCs w:val="24"/>
        </w:rPr>
        <w:t xml:space="preserve"> </w:t>
      </w:r>
      <w:proofErr w:type="gramStart"/>
      <w:r w:rsidR="001E65D9" w:rsidRPr="001E65D9">
        <w:rPr>
          <w:rFonts w:ascii="Times New Roman" w:hAnsi="Times New Roman" w:cs="Times New Roman"/>
          <w:sz w:val="24"/>
          <w:szCs w:val="24"/>
        </w:rPr>
        <w:t xml:space="preserve">системы казначейских платежей, установленными </w:t>
      </w:r>
      <w:r>
        <w:rPr>
          <w:rFonts w:ascii="Times New Roman" w:hAnsi="Times New Roman" w:cs="Times New Roman"/>
          <w:sz w:val="24"/>
          <w:szCs w:val="24"/>
        </w:rPr>
        <w:t xml:space="preserve">ТО УФК </w:t>
      </w:r>
      <w:r w:rsidR="001E65D9" w:rsidRPr="001E65D9">
        <w:rPr>
          <w:rFonts w:ascii="Times New Roman" w:hAnsi="Times New Roman" w:cs="Times New Roman"/>
          <w:sz w:val="24"/>
          <w:szCs w:val="24"/>
        </w:rPr>
        <w:t xml:space="preserve">(далее-уведомление). </w:t>
      </w:r>
      <w:proofErr w:type="gramEnd"/>
    </w:p>
    <w:p w14:paraId="14F14229" w14:textId="25E5A410" w:rsidR="001E65D9" w:rsidRPr="001E65D9" w:rsidRDefault="005B0E4A" w:rsidP="00B4629B">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1E65D9" w:rsidRPr="001E65D9">
        <w:rPr>
          <w:rFonts w:ascii="Times New Roman" w:hAnsi="Times New Roman" w:cs="Times New Roman"/>
          <w:sz w:val="24"/>
          <w:szCs w:val="24"/>
        </w:rPr>
        <w:t>.</w:t>
      </w:r>
      <w:r>
        <w:rPr>
          <w:rFonts w:ascii="Times New Roman" w:hAnsi="Times New Roman" w:cs="Times New Roman"/>
          <w:sz w:val="24"/>
          <w:szCs w:val="24"/>
        </w:rPr>
        <w:t>7</w:t>
      </w:r>
      <w:r w:rsidR="00B4629B">
        <w:rPr>
          <w:rFonts w:ascii="Times New Roman" w:hAnsi="Times New Roman" w:cs="Times New Roman"/>
          <w:sz w:val="24"/>
          <w:szCs w:val="24"/>
        </w:rPr>
        <w:t xml:space="preserve">. </w:t>
      </w:r>
      <w:proofErr w:type="gramStart"/>
      <w:r w:rsidR="001E65D9" w:rsidRPr="001E65D9">
        <w:rPr>
          <w:rFonts w:ascii="Times New Roman" w:hAnsi="Times New Roman" w:cs="Times New Roman"/>
          <w:sz w:val="24"/>
          <w:szCs w:val="24"/>
        </w:rPr>
        <w:t xml:space="preserve">В случае превышения суммы бюджетного обязательства по соответствующим кодам классификации расходов бюджетов бюджетной системы Российской Федерации над  суммой неиспользованных лимитов бюджетных обязательств, отраженных на лицевом счете получателя бюджетных средств в валюте Российской Федерации, </w:t>
      </w:r>
      <w:r>
        <w:rPr>
          <w:rFonts w:ascii="Times New Roman" w:hAnsi="Times New Roman" w:cs="Times New Roman"/>
          <w:sz w:val="24"/>
          <w:szCs w:val="24"/>
        </w:rPr>
        <w:t xml:space="preserve"> ТО УФК</w:t>
      </w:r>
      <w:r w:rsidR="001E65D9" w:rsidRPr="001E65D9">
        <w:rPr>
          <w:rFonts w:ascii="Times New Roman" w:hAnsi="Times New Roman" w:cs="Times New Roman"/>
          <w:sz w:val="24"/>
          <w:szCs w:val="24"/>
        </w:rPr>
        <w:t xml:space="preserve"> в отношении Сведений о бюджетных обязательствах, возникших на основании документов - оснований, предусмотренных пунктами 1-5 графы </w:t>
      </w:r>
      <w:r>
        <w:rPr>
          <w:rFonts w:ascii="Times New Roman" w:hAnsi="Times New Roman" w:cs="Times New Roman"/>
          <w:sz w:val="24"/>
          <w:szCs w:val="24"/>
        </w:rPr>
        <w:t>1</w:t>
      </w:r>
      <w:r w:rsidR="001E65D9" w:rsidRPr="001E65D9">
        <w:rPr>
          <w:rFonts w:ascii="Times New Roman" w:hAnsi="Times New Roman" w:cs="Times New Roman"/>
          <w:sz w:val="24"/>
          <w:szCs w:val="24"/>
        </w:rPr>
        <w:t xml:space="preserve">  Перечня в срок, устано</w:t>
      </w:r>
      <w:r>
        <w:rPr>
          <w:rFonts w:ascii="Times New Roman" w:hAnsi="Times New Roman" w:cs="Times New Roman"/>
          <w:sz w:val="24"/>
          <w:szCs w:val="24"/>
        </w:rPr>
        <w:t>вленный абзацем первым пунктом 2.4</w:t>
      </w:r>
      <w:r w:rsidR="001E65D9" w:rsidRPr="001E65D9">
        <w:rPr>
          <w:rFonts w:ascii="Times New Roman" w:hAnsi="Times New Roman" w:cs="Times New Roman"/>
          <w:sz w:val="24"/>
          <w:szCs w:val="24"/>
        </w:rPr>
        <w:t xml:space="preserve"> настоящего</w:t>
      </w:r>
      <w:proofErr w:type="gramEnd"/>
      <w:r w:rsidR="001E65D9" w:rsidRPr="001E65D9">
        <w:rPr>
          <w:rFonts w:ascii="Times New Roman" w:hAnsi="Times New Roman" w:cs="Times New Roman"/>
          <w:sz w:val="24"/>
          <w:szCs w:val="24"/>
        </w:rPr>
        <w:t xml:space="preserve"> Порядка направляет в электронной форме в день постановки на учет бюджетного обязательства (внесения в него изменений):</w:t>
      </w:r>
    </w:p>
    <w:p w14:paraId="0683D4B3"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p>
    <w:p w14:paraId="0A838B2E"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lastRenderedPageBreak/>
        <w:t>получателю средств местного бюджета Извещение о бюджетном обязательстве;</w:t>
      </w:r>
    </w:p>
    <w:p w14:paraId="737F275E"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p>
    <w:p w14:paraId="7016422C" w14:textId="77777777" w:rsidR="001E65D9" w:rsidRPr="001E65D9" w:rsidRDefault="001E65D9" w:rsidP="00B4629B">
      <w:pPr>
        <w:pStyle w:val="ConsPlusNormal"/>
        <w:spacing w:line="276" w:lineRule="auto"/>
        <w:ind w:firstLine="540"/>
        <w:jc w:val="both"/>
        <w:rPr>
          <w:rFonts w:ascii="Times New Roman" w:hAnsi="Times New Roman" w:cs="Times New Roman"/>
          <w:color w:val="000000"/>
          <w:sz w:val="24"/>
          <w:szCs w:val="24"/>
        </w:rPr>
      </w:pPr>
      <w:r w:rsidRPr="001E65D9">
        <w:rPr>
          <w:rFonts w:ascii="Times New Roman" w:hAnsi="Times New Roman" w:cs="Times New Roman"/>
          <w:color w:val="000000"/>
          <w:sz w:val="24"/>
          <w:szCs w:val="24"/>
        </w:rPr>
        <w:t xml:space="preserve">получателю средств </w:t>
      </w:r>
      <w:r w:rsidRPr="001E65D9">
        <w:rPr>
          <w:rFonts w:ascii="Times New Roman" w:hAnsi="Times New Roman" w:cs="Times New Roman"/>
          <w:sz w:val="24"/>
          <w:szCs w:val="24"/>
        </w:rPr>
        <w:t xml:space="preserve">местного </w:t>
      </w:r>
      <w:r w:rsidRPr="001E65D9">
        <w:rPr>
          <w:rFonts w:ascii="Times New Roman" w:hAnsi="Times New Roman" w:cs="Times New Roman"/>
          <w:color w:val="000000"/>
          <w:sz w:val="24"/>
          <w:szCs w:val="24"/>
        </w:rPr>
        <w:t xml:space="preserve">бюджета и главному распорядителю (распорядителю) средств </w:t>
      </w:r>
      <w:r w:rsidRPr="001E65D9">
        <w:rPr>
          <w:rFonts w:ascii="Times New Roman" w:hAnsi="Times New Roman" w:cs="Times New Roman"/>
          <w:sz w:val="24"/>
          <w:szCs w:val="24"/>
        </w:rPr>
        <w:t xml:space="preserve">местного </w:t>
      </w:r>
      <w:r w:rsidRPr="001E65D9">
        <w:rPr>
          <w:rFonts w:ascii="Times New Roman" w:hAnsi="Times New Roman" w:cs="Times New Roman"/>
          <w:color w:val="000000"/>
          <w:sz w:val="24"/>
          <w:szCs w:val="24"/>
        </w:rPr>
        <w:t xml:space="preserve">бюджета, </w:t>
      </w:r>
      <w:proofErr w:type="gramStart"/>
      <w:r w:rsidRPr="001E65D9">
        <w:rPr>
          <w:rFonts w:ascii="Times New Roman" w:hAnsi="Times New Roman" w:cs="Times New Roman"/>
          <w:color w:val="000000"/>
          <w:sz w:val="24"/>
          <w:szCs w:val="24"/>
        </w:rPr>
        <w:t>в</w:t>
      </w:r>
      <w:proofErr w:type="gramEnd"/>
      <w:r w:rsidRPr="001E65D9">
        <w:rPr>
          <w:rFonts w:ascii="Times New Roman" w:hAnsi="Times New Roman" w:cs="Times New Roman"/>
          <w:color w:val="000000"/>
          <w:sz w:val="24"/>
          <w:szCs w:val="24"/>
        </w:rPr>
        <w:t xml:space="preserve"> введении которого находится получатель средств </w:t>
      </w:r>
      <w:r w:rsidRPr="001E65D9">
        <w:rPr>
          <w:rFonts w:ascii="Times New Roman" w:hAnsi="Times New Roman" w:cs="Times New Roman"/>
          <w:sz w:val="24"/>
          <w:szCs w:val="24"/>
        </w:rPr>
        <w:t xml:space="preserve">местного </w:t>
      </w:r>
      <w:r w:rsidRPr="001E65D9">
        <w:rPr>
          <w:rFonts w:ascii="Times New Roman" w:hAnsi="Times New Roman" w:cs="Times New Roman"/>
          <w:color w:val="000000"/>
          <w:sz w:val="24"/>
          <w:szCs w:val="24"/>
        </w:rPr>
        <w:t>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4 к Приказу № 258н (далее - Уведомление о превышении).</w:t>
      </w:r>
    </w:p>
    <w:p w14:paraId="20F589F2" w14:textId="2F6A641E" w:rsidR="001E65D9" w:rsidRPr="001E65D9" w:rsidRDefault="005B0E4A" w:rsidP="00B4629B">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1E65D9" w:rsidRPr="001E65D9">
        <w:rPr>
          <w:rFonts w:ascii="Times New Roman" w:hAnsi="Times New Roman" w:cs="Times New Roman"/>
          <w:sz w:val="24"/>
          <w:szCs w:val="24"/>
        </w:rPr>
        <w:t>.</w:t>
      </w:r>
      <w:r>
        <w:rPr>
          <w:rFonts w:ascii="Times New Roman" w:hAnsi="Times New Roman" w:cs="Times New Roman"/>
          <w:sz w:val="24"/>
          <w:szCs w:val="24"/>
        </w:rPr>
        <w:t>8</w:t>
      </w:r>
      <w:r w:rsidR="00B4629B">
        <w:rPr>
          <w:rFonts w:ascii="Times New Roman" w:hAnsi="Times New Roman" w:cs="Times New Roman"/>
          <w:sz w:val="24"/>
          <w:szCs w:val="24"/>
        </w:rPr>
        <w:t xml:space="preserve">. </w:t>
      </w:r>
      <w:r w:rsidR="00B4629B" w:rsidRPr="001E65D9">
        <w:rPr>
          <w:rFonts w:ascii="Times New Roman" w:hAnsi="Times New Roman" w:cs="Times New Roman"/>
          <w:sz w:val="24"/>
          <w:szCs w:val="24"/>
        </w:rPr>
        <w:t>В</w:t>
      </w:r>
      <w:r w:rsidR="001E65D9" w:rsidRPr="001E65D9">
        <w:rPr>
          <w:rFonts w:ascii="Times New Roman" w:hAnsi="Times New Roman" w:cs="Times New Roman"/>
          <w:sz w:val="24"/>
          <w:szCs w:val="24"/>
        </w:rPr>
        <w:t xml:space="preserve">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w:t>
      </w:r>
      <w:r>
        <w:rPr>
          <w:rFonts w:ascii="Times New Roman" w:hAnsi="Times New Roman" w:cs="Times New Roman"/>
          <w:sz w:val="24"/>
          <w:szCs w:val="24"/>
        </w:rPr>
        <w:t>2.2</w:t>
      </w:r>
      <w:r w:rsidR="001E65D9" w:rsidRPr="001E65D9">
        <w:rPr>
          <w:rFonts w:ascii="Times New Roman" w:hAnsi="Times New Roman" w:cs="Times New Roman"/>
          <w:sz w:val="24"/>
          <w:szCs w:val="24"/>
        </w:rPr>
        <w:t xml:space="preserve"> настоящего Порядка в первый рабочий день текущего финансового года:</w:t>
      </w:r>
    </w:p>
    <w:p w14:paraId="06B9DB6A"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p>
    <w:p w14:paraId="23232476" w14:textId="476B046C" w:rsidR="001E65D9" w:rsidRPr="001E65D9" w:rsidRDefault="001E65D9" w:rsidP="00B4629B">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пунктами 1 - 2, 4 и 5 графы </w:t>
      </w:r>
      <w:r w:rsidR="005B0E4A">
        <w:rPr>
          <w:rFonts w:ascii="Times New Roman" w:hAnsi="Times New Roman" w:cs="Times New Roman"/>
          <w:sz w:val="24"/>
          <w:szCs w:val="24"/>
        </w:rPr>
        <w:t>1</w:t>
      </w:r>
      <w:r w:rsidRPr="001E65D9">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163A8A20"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p>
    <w:p w14:paraId="5ED1BD7F" w14:textId="53794442" w:rsidR="001E65D9" w:rsidRPr="001E65D9" w:rsidRDefault="001E65D9" w:rsidP="00B4629B">
      <w:pPr>
        <w:pStyle w:val="ConsPlusNormal"/>
        <w:spacing w:line="276" w:lineRule="auto"/>
        <w:ind w:firstLine="540"/>
        <w:jc w:val="both"/>
        <w:rPr>
          <w:rFonts w:ascii="Times New Roman" w:hAnsi="Times New Roman" w:cs="Times New Roman"/>
          <w:sz w:val="24"/>
          <w:szCs w:val="24"/>
        </w:rPr>
      </w:pPr>
      <w:r w:rsidRPr="001E65D9">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пунктами 3 графы </w:t>
      </w:r>
      <w:r w:rsidR="005B0E4A">
        <w:rPr>
          <w:rFonts w:ascii="Times New Roman" w:hAnsi="Times New Roman" w:cs="Times New Roman"/>
          <w:sz w:val="24"/>
          <w:szCs w:val="24"/>
        </w:rPr>
        <w:t>1</w:t>
      </w:r>
      <w:r w:rsidRPr="001E65D9">
        <w:rPr>
          <w:rFonts w:ascii="Times New Roman" w:hAnsi="Times New Roman" w:cs="Times New Roman"/>
          <w:sz w:val="24"/>
          <w:szCs w:val="24"/>
        </w:rPr>
        <w:t xml:space="preserve"> Перечня, - на сумму, предусмотренную на плановый период (при наличии).</w:t>
      </w:r>
    </w:p>
    <w:p w14:paraId="2F5FA31B"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p>
    <w:p w14:paraId="030100DA" w14:textId="69CBF37F" w:rsidR="001E65D9" w:rsidRPr="001E65D9" w:rsidRDefault="001E65D9" w:rsidP="00B4629B">
      <w:pPr>
        <w:pStyle w:val="ConsPlusNormal"/>
        <w:spacing w:line="276" w:lineRule="auto"/>
        <w:ind w:firstLine="540"/>
        <w:jc w:val="both"/>
        <w:rPr>
          <w:rFonts w:ascii="Times New Roman" w:hAnsi="Times New Roman" w:cs="Times New Roman"/>
          <w:sz w:val="24"/>
          <w:szCs w:val="24"/>
        </w:rPr>
      </w:pPr>
      <w:proofErr w:type="gramStart"/>
      <w:r w:rsidRPr="001E65D9">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w:t>
      </w:r>
      <w:r w:rsidR="005B0E4A">
        <w:rPr>
          <w:rFonts w:ascii="Times New Roman" w:hAnsi="Times New Roman" w:cs="Times New Roman"/>
          <w:sz w:val="24"/>
          <w:szCs w:val="24"/>
        </w:rPr>
        <w:t>2.2</w:t>
      </w:r>
      <w:r w:rsidRPr="001E65D9">
        <w:rPr>
          <w:rFonts w:ascii="Times New Roman" w:hAnsi="Times New Roman" w:cs="Times New Roman"/>
          <w:sz w:val="24"/>
          <w:szCs w:val="24"/>
        </w:rPr>
        <w:t xml:space="preserve"> настоящего Порядка не позднее первого рабочего дня апреля текущего финансового года.</w:t>
      </w:r>
      <w:proofErr w:type="gramEnd"/>
    </w:p>
    <w:p w14:paraId="588A6DF5"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p>
    <w:p w14:paraId="51A923C6" w14:textId="42651DF8" w:rsidR="001E65D9" w:rsidRPr="001E65D9" w:rsidRDefault="005B0E4A" w:rsidP="00B4629B">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ТО УФК</w:t>
      </w:r>
      <w:r w:rsidR="001E65D9" w:rsidRPr="001E65D9">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третьего и четвертого </w:t>
      </w:r>
      <w:r w:rsidR="001E65D9" w:rsidRPr="001E65D9">
        <w:rPr>
          <w:rFonts w:ascii="Times New Roman" w:hAnsi="Times New Roman" w:cs="Times New Roman"/>
          <w:color w:val="000000"/>
          <w:sz w:val="24"/>
          <w:szCs w:val="24"/>
        </w:rPr>
        <w:t xml:space="preserve">пункта </w:t>
      </w:r>
      <w:r w:rsidR="00B4629B">
        <w:rPr>
          <w:rFonts w:ascii="Times New Roman" w:hAnsi="Times New Roman" w:cs="Times New Roman"/>
          <w:color w:val="000000"/>
          <w:sz w:val="24"/>
          <w:szCs w:val="24"/>
        </w:rPr>
        <w:t>2.4</w:t>
      </w:r>
      <w:r w:rsidR="001E65D9" w:rsidRPr="001E65D9">
        <w:rPr>
          <w:rFonts w:ascii="Times New Roman" w:hAnsi="Times New Roman" w:cs="Times New Roman"/>
          <w:color w:val="000000"/>
          <w:sz w:val="24"/>
          <w:szCs w:val="24"/>
        </w:rPr>
        <w:t xml:space="preserve"> настоящего</w:t>
      </w:r>
      <w:r w:rsidR="001E65D9" w:rsidRPr="001E65D9">
        <w:rPr>
          <w:rFonts w:ascii="Times New Roman" w:hAnsi="Times New Roman" w:cs="Times New Roman"/>
          <w:sz w:val="24"/>
          <w:szCs w:val="24"/>
        </w:rPr>
        <w:t xml:space="preserve">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w:t>
      </w:r>
      <w:proofErr w:type="gramEnd"/>
      <w:r w:rsidR="001E65D9" w:rsidRPr="001E65D9">
        <w:rPr>
          <w:rFonts w:ascii="Times New Roman" w:hAnsi="Times New Roman" w:cs="Times New Roman"/>
          <w:sz w:val="24"/>
          <w:szCs w:val="24"/>
        </w:rPr>
        <w:t xml:space="preserve"> пунктом.</w:t>
      </w:r>
    </w:p>
    <w:p w14:paraId="60CE569E" w14:textId="77777777" w:rsidR="001E65D9" w:rsidRPr="001E65D9" w:rsidRDefault="001E65D9" w:rsidP="00B4629B">
      <w:pPr>
        <w:pStyle w:val="ConsPlusNormal"/>
        <w:spacing w:line="276" w:lineRule="auto"/>
        <w:ind w:firstLine="540"/>
        <w:jc w:val="both"/>
        <w:rPr>
          <w:rFonts w:ascii="Times New Roman" w:hAnsi="Times New Roman" w:cs="Times New Roman"/>
          <w:sz w:val="24"/>
          <w:szCs w:val="24"/>
        </w:rPr>
      </w:pPr>
    </w:p>
    <w:p w14:paraId="1DE56968" w14:textId="29AAC82C" w:rsidR="001E65D9" w:rsidRPr="001E65D9" w:rsidRDefault="00B4629B" w:rsidP="00B4629B">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1E65D9" w:rsidRPr="001E65D9">
        <w:rPr>
          <w:rFonts w:ascii="Times New Roman" w:hAnsi="Times New Roman" w:cs="Times New Roman"/>
          <w:sz w:val="24"/>
          <w:szCs w:val="24"/>
        </w:rPr>
        <w:t>.</w:t>
      </w:r>
      <w:r>
        <w:rPr>
          <w:rFonts w:ascii="Times New Roman" w:hAnsi="Times New Roman" w:cs="Times New Roman"/>
          <w:sz w:val="24"/>
          <w:szCs w:val="24"/>
        </w:rPr>
        <w:t>9.</w:t>
      </w:r>
      <w:r w:rsidR="001E65D9" w:rsidRPr="001E65D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1E65D9" w:rsidRPr="001E65D9">
        <w:rPr>
          <w:rFonts w:ascii="Times New Roman" w:hAnsi="Times New Roman" w:cs="Times New Roman"/>
          <w:sz w:val="24"/>
          <w:szCs w:val="24"/>
        </w:rPr>
        <w:t xml:space="preserve">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Pr>
          <w:rFonts w:ascii="Times New Roman" w:hAnsi="Times New Roman" w:cs="Times New Roman"/>
          <w:sz w:val="24"/>
          <w:szCs w:val="24"/>
        </w:rPr>
        <w:t>ТО УФК</w:t>
      </w:r>
      <w:r w:rsidR="001E65D9" w:rsidRPr="001E65D9">
        <w:rPr>
          <w:rFonts w:ascii="Times New Roman" w:hAnsi="Times New Roman" w:cs="Times New Roman"/>
          <w:sz w:val="24"/>
          <w:szCs w:val="24"/>
        </w:rPr>
        <w:t xml:space="preserve">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w:t>
      </w:r>
      <w:proofErr w:type="gramEnd"/>
      <w:r w:rsidR="001E65D9" w:rsidRPr="001E65D9">
        <w:rPr>
          <w:rFonts w:ascii="Times New Roman" w:hAnsi="Times New Roman" w:cs="Times New Roman"/>
          <w:sz w:val="24"/>
          <w:szCs w:val="24"/>
        </w:rPr>
        <w:t xml:space="preserve"> обязательств. </w:t>
      </w:r>
    </w:p>
    <w:p w14:paraId="05096CD6" w14:textId="77777777" w:rsidR="001E65D9" w:rsidRPr="001E65D9" w:rsidRDefault="001E65D9" w:rsidP="001E65D9">
      <w:pPr>
        <w:pStyle w:val="ConsPlusNormal"/>
        <w:jc w:val="center"/>
        <w:outlineLvl w:val="1"/>
        <w:rPr>
          <w:rFonts w:ascii="Times New Roman" w:hAnsi="Times New Roman" w:cs="Times New Roman"/>
          <w:sz w:val="24"/>
          <w:szCs w:val="24"/>
        </w:rPr>
      </w:pPr>
    </w:p>
    <w:p w14:paraId="73B2A1EE" w14:textId="77777777" w:rsidR="00A64290" w:rsidRPr="00383EB0" w:rsidRDefault="00A64290" w:rsidP="00407D84">
      <w:pPr>
        <w:pStyle w:val="ConsPlusTitle"/>
        <w:numPr>
          <w:ilvl w:val="0"/>
          <w:numId w:val="3"/>
        </w:numPr>
        <w:spacing w:before="240" w:line="276" w:lineRule="auto"/>
        <w:jc w:val="center"/>
        <w:outlineLvl w:val="1"/>
        <w:rPr>
          <w:rFonts w:ascii="Times New Roman" w:hAnsi="Times New Roman" w:cs="Times New Roman"/>
          <w:sz w:val="24"/>
          <w:szCs w:val="24"/>
        </w:rPr>
      </w:pPr>
      <w:bookmarkStart w:id="5" w:name="P48"/>
      <w:bookmarkStart w:id="6" w:name="P68"/>
      <w:bookmarkEnd w:id="5"/>
      <w:bookmarkEnd w:id="6"/>
      <w:r w:rsidRPr="00383EB0">
        <w:rPr>
          <w:rFonts w:ascii="Times New Roman" w:hAnsi="Times New Roman" w:cs="Times New Roman"/>
          <w:sz w:val="24"/>
          <w:szCs w:val="24"/>
        </w:rPr>
        <w:t>Особенности учета бюджетных обязательств</w:t>
      </w:r>
    </w:p>
    <w:p w14:paraId="26FB29C3" w14:textId="77777777" w:rsidR="00A64290" w:rsidRPr="00383EB0" w:rsidRDefault="00A64290" w:rsidP="00407D84">
      <w:pPr>
        <w:pStyle w:val="ConsPlusTitle"/>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по исполнительным документам, решениям налоговых органов</w:t>
      </w:r>
    </w:p>
    <w:p w14:paraId="0C7DF2E3" w14:textId="15AA7D75"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3.1. </w:t>
      </w:r>
      <w:proofErr w:type="gramStart"/>
      <w:r w:rsidRPr="00383EB0">
        <w:rPr>
          <w:rFonts w:ascii="Times New Roman" w:hAnsi="Times New Roman" w:cs="Times New Roman"/>
          <w:sz w:val="24"/>
          <w:szCs w:val="24"/>
        </w:rPr>
        <w:t xml:space="preserve">Сведения о бюджетном обязательстве, возникшем в соответствии с документами-основаниями, предусмотренными </w:t>
      </w:r>
      <w:hyperlink w:anchor="P503" w:history="1">
        <w:r w:rsidRPr="00383EB0">
          <w:rPr>
            <w:rFonts w:ascii="Times New Roman" w:hAnsi="Times New Roman" w:cs="Times New Roman"/>
            <w:color w:val="000000" w:themeColor="text1"/>
            <w:sz w:val="24"/>
            <w:szCs w:val="24"/>
          </w:rPr>
          <w:t>пунктами 19</w:t>
        </w:r>
      </w:hyperlink>
      <w:r w:rsidRPr="00383EB0">
        <w:rPr>
          <w:rFonts w:ascii="Times New Roman" w:hAnsi="Times New Roman" w:cs="Times New Roman"/>
          <w:color w:val="000000" w:themeColor="text1"/>
          <w:sz w:val="24"/>
          <w:szCs w:val="24"/>
        </w:rPr>
        <w:t xml:space="preserve"> и </w:t>
      </w:r>
      <w:hyperlink w:anchor="P511" w:history="1">
        <w:r w:rsidRPr="00383EB0">
          <w:rPr>
            <w:rFonts w:ascii="Times New Roman" w:hAnsi="Times New Roman" w:cs="Times New Roman"/>
            <w:color w:val="000000" w:themeColor="text1"/>
            <w:sz w:val="24"/>
            <w:szCs w:val="24"/>
          </w:rPr>
          <w:t>21 графы 1</w:t>
        </w:r>
      </w:hyperlink>
      <w:r w:rsidRPr="00383EB0">
        <w:rPr>
          <w:rFonts w:ascii="Times New Roman" w:hAnsi="Times New Roman" w:cs="Times New Roman"/>
          <w:sz w:val="24"/>
          <w:szCs w:val="24"/>
        </w:rPr>
        <w:t xml:space="preserve"> Перечня документов-оснований, формируются в срок, установленный бюджетным законодательством Российской Федерации для представления в установленном порядке получателем средств</w:t>
      </w:r>
      <w:r w:rsidR="00115EC7">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w:t>
      </w:r>
      <w:r w:rsidR="00A73056" w:rsidRPr="00383EB0">
        <w:rPr>
          <w:rFonts w:ascii="Times New Roman" w:hAnsi="Times New Roman" w:cs="Times New Roman"/>
          <w:sz w:val="24"/>
          <w:szCs w:val="24"/>
        </w:rPr>
        <w:t xml:space="preserve"> </w:t>
      </w:r>
      <w:r w:rsidRPr="00383EB0">
        <w:rPr>
          <w:rFonts w:ascii="Times New Roman" w:hAnsi="Times New Roman" w:cs="Times New Roman"/>
          <w:sz w:val="24"/>
          <w:szCs w:val="24"/>
        </w:rPr>
        <w:t xml:space="preserve"> - </w:t>
      </w:r>
      <w:r w:rsidRPr="00383EB0">
        <w:rPr>
          <w:rFonts w:ascii="Times New Roman" w:hAnsi="Times New Roman" w:cs="Times New Roman"/>
          <w:sz w:val="24"/>
          <w:szCs w:val="24"/>
        </w:rPr>
        <w:lastRenderedPageBreak/>
        <w:t>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w:t>
      </w:r>
      <w:proofErr w:type="gramEnd"/>
      <w:r w:rsidRPr="00383EB0">
        <w:rPr>
          <w:rFonts w:ascii="Times New Roman" w:hAnsi="Times New Roman" w:cs="Times New Roman"/>
          <w:sz w:val="24"/>
          <w:szCs w:val="24"/>
        </w:rPr>
        <w:t xml:space="preserve"> органа.</w:t>
      </w:r>
    </w:p>
    <w:p w14:paraId="56DBA829"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3.2. </w:t>
      </w:r>
      <w:proofErr w:type="gramStart"/>
      <w:r w:rsidRPr="00383EB0">
        <w:rPr>
          <w:rFonts w:ascii="Times New Roman" w:hAnsi="Times New Roman" w:cs="Times New Roman"/>
          <w:sz w:val="24"/>
          <w:szCs w:val="24"/>
        </w:rPr>
        <w:t xml:space="preserve">В случае если в </w:t>
      </w:r>
      <w:r w:rsidR="009C533B" w:rsidRPr="00383EB0">
        <w:rPr>
          <w:rFonts w:ascii="Times New Roman" w:hAnsi="Times New Roman" w:cs="Times New Roman"/>
          <w:sz w:val="24"/>
          <w:szCs w:val="24"/>
        </w:rPr>
        <w:t>ТО УФК</w:t>
      </w:r>
      <w:r w:rsidRPr="00383EB0">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14:paraId="43CF017D" w14:textId="509C4EBC"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3.3. </w:t>
      </w:r>
      <w:proofErr w:type="gramStart"/>
      <w:r w:rsidRPr="00383EB0">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383EB0">
        <w:rPr>
          <w:rFonts w:ascii="Times New Roman" w:hAnsi="Times New Roman" w:cs="Times New Roman"/>
          <w:sz w:val="24"/>
          <w:szCs w:val="24"/>
        </w:rPr>
        <w:t xml:space="preserve"> </w:t>
      </w:r>
      <w:proofErr w:type="gramStart"/>
      <w:r w:rsidRPr="00383EB0">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w:t>
      </w:r>
      <w:proofErr w:type="gramEnd"/>
      <w:r w:rsidRPr="00383EB0">
        <w:rPr>
          <w:rFonts w:ascii="Times New Roman" w:hAnsi="Times New Roman" w:cs="Times New Roman"/>
          <w:sz w:val="24"/>
          <w:szCs w:val="24"/>
        </w:rPr>
        <w:t xml:space="preserve"> от имени получателя средств </w:t>
      </w:r>
      <w:r w:rsidR="00BE44E8">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w:t>
      </w:r>
    </w:p>
    <w:p w14:paraId="7778F505" w14:textId="50B014DA"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3.4. </w:t>
      </w:r>
      <w:proofErr w:type="gramStart"/>
      <w:r w:rsidRPr="00383EB0">
        <w:rPr>
          <w:rFonts w:ascii="Times New Roman" w:hAnsi="Times New Roman" w:cs="Times New Roman"/>
          <w:sz w:val="24"/>
          <w:szCs w:val="24"/>
        </w:rPr>
        <w:t>В случае ликвидации получателя средств</w:t>
      </w:r>
      <w:r w:rsidR="00BE44E8">
        <w:rPr>
          <w:rFonts w:ascii="Times New Roman" w:hAnsi="Times New Roman" w:cs="Times New Roman"/>
          <w:sz w:val="24"/>
          <w:szCs w:val="24"/>
        </w:rPr>
        <w:t xml:space="preserve"> местного </w:t>
      </w:r>
      <w:r w:rsidRPr="00383EB0">
        <w:rPr>
          <w:rFonts w:ascii="Times New Roman" w:hAnsi="Times New Roman" w:cs="Times New Roman"/>
          <w:sz w:val="24"/>
          <w:szCs w:val="24"/>
        </w:rPr>
        <w:t xml:space="preserve"> 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w:t>
      </w:r>
      <w:r w:rsidR="009C533B" w:rsidRPr="00383EB0">
        <w:rPr>
          <w:rFonts w:ascii="Times New Roman" w:hAnsi="Times New Roman" w:cs="Times New Roman"/>
          <w:sz w:val="24"/>
          <w:szCs w:val="24"/>
        </w:rPr>
        <w:t>о</w:t>
      </w:r>
      <w:r w:rsidRPr="00383EB0">
        <w:rPr>
          <w:rFonts w:ascii="Times New Roman" w:hAnsi="Times New Roman" w:cs="Times New Roman"/>
          <w:sz w:val="24"/>
          <w:szCs w:val="24"/>
        </w:rPr>
        <w:t>рганами Федерального казначейства вносятся изменения в части аннулирования неисполненного бюджетного обязательства.</w:t>
      </w:r>
      <w:proofErr w:type="gramEnd"/>
    </w:p>
    <w:p w14:paraId="765CAE22" w14:textId="77777777" w:rsidR="00A64290" w:rsidRPr="00383EB0" w:rsidRDefault="00A64290" w:rsidP="00407D84">
      <w:pPr>
        <w:pStyle w:val="ConsPlusTitle"/>
        <w:numPr>
          <w:ilvl w:val="0"/>
          <w:numId w:val="3"/>
        </w:numPr>
        <w:spacing w:before="240" w:line="276" w:lineRule="auto"/>
        <w:jc w:val="center"/>
        <w:outlineLvl w:val="1"/>
        <w:rPr>
          <w:rFonts w:ascii="Times New Roman" w:hAnsi="Times New Roman" w:cs="Times New Roman"/>
          <w:sz w:val="24"/>
          <w:szCs w:val="24"/>
        </w:rPr>
      </w:pPr>
      <w:r w:rsidRPr="00383EB0">
        <w:rPr>
          <w:rFonts w:ascii="Times New Roman" w:hAnsi="Times New Roman" w:cs="Times New Roman"/>
          <w:sz w:val="24"/>
          <w:szCs w:val="24"/>
        </w:rPr>
        <w:t>Постановка на учет денежных обязательств</w:t>
      </w:r>
    </w:p>
    <w:p w14:paraId="5C914F27"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03" w:history="1">
        <w:r w:rsidRPr="008F1F14">
          <w:rPr>
            <w:rFonts w:ascii="Times New Roman" w:hAnsi="Times New Roman" w:cs="Times New Roman"/>
            <w:color w:val="000000" w:themeColor="text1"/>
            <w:sz w:val="24"/>
            <w:szCs w:val="24"/>
          </w:rPr>
          <w:t>графой 2</w:t>
        </w:r>
      </w:hyperlink>
      <w:r w:rsidRPr="008F1F14">
        <w:rPr>
          <w:rFonts w:ascii="Times New Roman" w:hAnsi="Times New Roman" w:cs="Times New Roman"/>
          <w:color w:val="000000" w:themeColor="text1"/>
          <w:sz w:val="24"/>
          <w:szCs w:val="24"/>
        </w:rPr>
        <w:t xml:space="preserve"> </w:t>
      </w:r>
      <w:r w:rsidRPr="008F1F14">
        <w:rPr>
          <w:rFonts w:ascii="Times New Roman" w:hAnsi="Times New Roman" w:cs="Times New Roman"/>
          <w:sz w:val="24"/>
          <w:szCs w:val="24"/>
        </w:rPr>
        <w:t>Перечня документов-оснований.</w:t>
      </w:r>
    </w:p>
    <w:p w14:paraId="4D966E4C" w14:textId="6AB4A496"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4.2. </w:t>
      </w:r>
      <w:proofErr w:type="gramStart"/>
      <w:r w:rsidRPr="00383EB0">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w:t>
      </w:r>
      <w:r w:rsidR="009C533B" w:rsidRPr="00383EB0">
        <w:rPr>
          <w:rFonts w:ascii="Times New Roman" w:hAnsi="Times New Roman" w:cs="Times New Roman"/>
          <w:sz w:val="24"/>
          <w:szCs w:val="24"/>
        </w:rPr>
        <w:t>о</w:t>
      </w:r>
      <w:r w:rsidRPr="00383EB0">
        <w:rPr>
          <w:rFonts w:ascii="Times New Roman" w:hAnsi="Times New Roman" w:cs="Times New Roman"/>
          <w:sz w:val="24"/>
          <w:szCs w:val="24"/>
        </w:rPr>
        <w:t>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w:t>
      </w:r>
      <w:r w:rsidR="00BE44E8">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и администраторов источников финансирования дефицита</w:t>
      </w:r>
      <w:r w:rsidR="00BE44E8">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w:t>
      </w:r>
      <w:r w:rsidR="0095754F" w:rsidRPr="00383EB0">
        <w:rPr>
          <w:rFonts w:ascii="Times New Roman" w:hAnsi="Times New Roman" w:cs="Times New Roman"/>
          <w:sz w:val="24"/>
          <w:szCs w:val="24"/>
        </w:rPr>
        <w:t>,</w:t>
      </w:r>
      <w:r w:rsidRPr="00383EB0">
        <w:rPr>
          <w:rFonts w:ascii="Times New Roman" w:hAnsi="Times New Roman" w:cs="Times New Roman"/>
          <w:sz w:val="24"/>
          <w:szCs w:val="24"/>
        </w:rPr>
        <w:t xml:space="preserve"> за исключением случаев, указанных в </w:t>
      </w:r>
      <w:hyperlink w:anchor="P104" w:history="1">
        <w:r w:rsidRPr="00383EB0">
          <w:rPr>
            <w:rFonts w:ascii="Times New Roman" w:hAnsi="Times New Roman" w:cs="Times New Roman"/>
            <w:color w:val="000000" w:themeColor="text1"/>
            <w:sz w:val="24"/>
            <w:szCs w:val="24"/>
          </w:rPr>
          <w:t>абзацах третьем</w:t>
        </w:r>
      </w:hyperlink>
      <w:r w:rsidRPr="00383EB0">
        <w:rPr>
          <w:rFonts w:ascii="Times New Roman" w:hAnsi="Times New Roman" w:cs="Times New Roman"/>
          <w:color w:val="000000" w:themeColor="text1"/>
          <w:sz w:val="24"/>
          <w:szCs w:val="24"/>
        </w:rPr>
        <w:t xml:space="preserve"> - </w:t>
      </w:r>
      <w:hyperlink w:anchor="P105" w:history="1">
        <w:r w:rsidRPr="00383EB0">
          <w:rPr>
            <w:rFonts w:ascii="Times New Roman" w:hAnsi="Times New Roman" w:cs="Times New Roman"/>
            <w:color w:val="000000" w:themeColor="text1"/>
            <w:sz w:val="24"/>
            <w:szCs w:val="24"/>
          </w:rPr>
          <w:t>четвертом</w:t>
        </w:r>
      </w:hyperlink>
      <w:r w:rsidRPr="00383EB0">
        <w:rPr>
          <w:rFonts w:ascii="Times New Roman" w:hAnsi="Times New Roman" w:cs="Times New Roman"/>
          <w:sz w:val="24"/>
          <w:szCs w:val="24"/>
        </w:rPr>
        <w:t xml:space="preserve"> настоящего пункта.</w:t>
      </w:r>
      <w:proofErr w:type="gramEnd"/>
    </w:p>
    <w:p w14:paraId="1F123F5D" w14:textId="777E89E9"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Сведения о денежных обязательствах формируются получателем средств</w:t>
      </w:r>
      <w:r w:rsidR="00BE44E8">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w:t>
      </w:r>
      <w:r w:rsidR="00EE29BA" w:rsidRPr="00383EB0">
        <w:rPr>
          <w:rFonts w:ascii="Times New Roman" w:hAnsi="Times New Roman" w:cs="Times New Roman"/>
          <w:sz w:val="24"/>
          <w:szCs w:val="24"/>
        </w:rPr>
        <w:t xml:space="preserve"> в</w:t>
      </w:r>
      <w:r w:rsidRPr="00383EB0">
        <w:rPr>
          <w:rFonts w:ascii="Times New Roman" w:hAnsi="Times New Roman" w:cs="Times New Roman"/>
          <w:sz w:val="24"/>
          <w:szCs w:val="24"/>
        </w:rPr>
        <w:t xml:space="preserve"> течение трех рабочих дней со дня, следующего за днем возникновения денежного обязательства в случае:</w:t>
      </w:r>
    </w:p>
    <w:p w14:paraId="1A159FE4" w14:textId="77777777" w:rsidR="00A64290" w:rsidRPr="008F1F14" w:rsidRDefault="00A64290" w:rsidP="00407D84">
      <w:pPr>
        <w:pStyle w:val="ConsPlusNormal"/>
        <w:spacing w:line="276" w:lineRule="auto"/>
        <w:ind w:firstLine="540"/>
        <w:jc w:val="both"/>
        <w:rPr>
          <w:rFonts w:ascii="Times New Roman" w:hAnsi="Times New Roman" w:cs="Times New Roman"/>
          <w:sz w:val="24"/>
          <w:szCs w:val="24"/>
        </w:rPr>
      </w:pPr>
      <w:bookmarkStart w:id="7" w:name="P104"/>
      <w:bookmarkEnd w:id="7"/>
      <w:r w:rsidRPr="008F1F14">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4AA39DC8"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bookmarkStart w:id="8" w:name="P105"/>
      <w:bookmarkEnd w:id="8"/>
      <w:r w:rsidRPr="008F1F14">
        <w:rPr>
          <w:rFonts w:ascii="Times New Roman" w:hAnsi="Times New Roman" w:cs="Times New Roman"/>
          <w:sz w:val="24"/>
          <w:szCs w:val="24"/>
        </w:rPr>
        <w:lastRenderedPageBreak/>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01E8E517" w14:textId="7808F28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4.3. </w:t>
      </w:r>
      <w:proofErr w:type="gramStart"/>
      <w:r w:rsidRPr="00383EB0">
        <w:rPr>
          <w:rFonts w:ascii="Times New Roman" w:hAnsi="Times New Roman" w:cs="Times New Roman"/>
          <w:sz w:val="24"/>
          <w:szCs w:val="24"/>
        </w:rPr>
        <w:t xml:space="preserve">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Да</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383EB0">
        <w:rPr>
          <w:rFonts w:ascii="Times New Roman" w:hAnsi="Times New Roman" w:cs="Times New Roman"/>
          <w:sz w:val="24"/>
          <w:szCs w:val="24"/>
        </w:rPr>
        <w:t xml:space="preserve"> Российской Федерации.</w:t>
      </w:r>
    </w:p>
    <w:p w14:paraId="5EA95841" w14:textId="3031A8A6"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4.4. </w:t>
      </w:r>
      <w:r w:rsidR="009C533B" w:rsidRPr="00383EB0">
        <w:rPr>
          <w:rFonts w:ascii="Times New Roman" w:hAnsi="Times New Roman" w:cs="Times New Roman"/>
          <w:sz w:val="24"/>
          <w:szCs w:val="24"/>
        </w:rPr>
        <w:t>ТО УФК</w:t>
      </w:r>
      <w:r w:rsidRPr="00383EB0">
        <w:rPr>
          <w:rFonts w:ascii="Times New Roman" w:hAnsi="Times New Roman" w:cs="Times New Roman"/>
          <w:sz w:val="24"/>
          <w:szCs w:val="24"/>
        </w:rPr>
        <w:t xml:space="preserve"> не позднее следующего рабочего дня со дня представления получателем средств </w:t>
      </w:r>
      <w:r w:rsidR="00BE44E8">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w:t>
      </w:r>
      <w:r w:rsidR="00EE29BA" w:rsidRPr="00383EB0">
        <w:rPr>
          <w:rFonts w:ascii="Times New Roman" w:hAnsi="Times New Roman" w:cs="Times New Roman"/>
          <w:sz w:val="24"/>
          <w:szCs w:val="24"/>
        </w:rPr>
        <w:t xml:space="preserve"> Сведений</w:t>
      </w:r>
      <w:r w:rsidRPr="00383EB0">
        <w:rPr>
          <w:rFonts w:ascii="Times New Roman" w:hAnsi="Times New Roman" w:cs="Times New Roman"/>
          <w:sz w:val="24"/>
          <w:szCs w:val="24"/>
        </w:rPr>
        <w:t xml:space="preserve"> о денежном обязательстве осуществляет их проверку на соответствие информации, указанной в Сведениях о денежном обязательстве:</w:t>
      </w:r>
    </w:p>
    <w:p w14:paraId="21AB9899"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14:paraId="4F09EE09"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309" w:history="1">
        <w:r w:rsidRPr="00383EB0">
          <w:rPr>
            <w:rFonts w:ascii="Times New Roman" w:hAnsi="Times New Roman" w:cs="Times New Roman"/>
            <w:color w:val="000000" w:themeColor="text1"/>
            <w:sz w:val="24"/>
            <w:szCs w:val="24"/>
          </w:rPr>
          <w:t>приложением 2</w:t>
        </w:r>
      </w:hyperlink>
      <w:r w:rsidRPr="00383EB0">
        <w:rPr>
          <w:rFonts w:ascii="Times New Roman" w:hAnsi="Times New Roman" w:cs="Times New Roman"/>
          <w:color w:val="000000" w:themeColor="text1"/>
          <w:sz w:val="24"/>
          <w:szCs w:val="24"/>
        </w:rPr>
        <w:t xml:space="preserve"> </w:t>
      </w:r>
      <w:r w:rsidRPr="00383EB0">
        <w:rPr>
          <w:rFonts w:ascii="Times New Roman" w:hAnsi="Times New Roman" w:cs="Times New Roman"/>
          <w:sz w:val="24"/>
          <w:szCs w:val="24"/>
        </w:rPr>
        <w:t>к настоящему Порядку;</w:t>
      </w:r>
    </w:p>
    <w:p w14:paraId="4AFDC1E9" w14:textId="155A32CD"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8F1F14">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D25617" w:rsidRPr="008F1F14">
        <w:rPr>
          <w:rFonts w:ascii="Times New Roman" w:hAnsi="Times New Roman" w:cs="Times New Roman"/>
          <w:sz w:val="24"/>
          <w:szCs w:val="24"/>
        </w:rPr>
        <w:t xml:space="preserve">местного </w:t>
      </w:r>
      <w:r w:rsidRPr="008F1F14">
        <w:rPr>
          <w:rFonts w:ascii="Times New Roman" w:hAnsi="Times New Roman" w:cs="Times New Roman"/>
          <w:sz w:val="24"/>
          <w:szCs w:val="24"/>
        </w:rPr>
        <w:t xml:space="preserve">бюджета  в </w:t>
      </w:r>
      <w:r w:rsidR="009C533B" w:rsidRPr="008F1F14">
        <w:rPr>
          <w:rFonts w:ascii="Times New Roman" w:hAnsi="Times New Roman" w:cs="Times New Roman"/>
          <w:sz w:val="24"/>
          <w:szCs w:val="24"/>
        </w:rPr>
        <w:t>ТО УФК</w:t>
      </w:r>
      <w:r w:rsidRPr="008F1F14">
        <w:rPr>
          <w:rFonts w:ascii="Times New Roman" w:hAnsi="Times New Roman" w:cs="Times New Roman"/>
          <w:sz w:val="24"/>
          <w:szCs w:val="24"/>
        </w:rPr>
        <w:t xml:space="preserve"> для постановки на учет денежных обязательств в соответствии с настоящим Порядком.</w:t>
      </w:r>
    </w:p>
    <w:p w14:paraId="0404DE0A" w14:textId="6F17BAEE"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4.5. </w:t>
      </w:r>
      <w:proofErr w:type="gramStart"/>
      <w:r w:rsidRPr="00383EB0">
        <w:rPr>
          <w:rFonts w:ascii="Times New Roman" w:hAnsi="Times New Roman" w:cs="Times New Roman"/>
          <w:sz w:val="24"/>
          <w:szCs w:val="24"/>
        </w:rPr>
        <w:t xml:space="preserve">В случае положительного результата проверки Сведений о денежном обязательстве </w:t>
      </w:r>
      <w:r w:rsidR="009C533B" w:rsidRPr="00383EB0">
        <w:rPr>
          <w:rFonts w:ascii="Times New Roman" w:hAnsi="Times New Roman" w:cs="Times New Roman"/>
          <w:sz w:val="24"/>
          <w:szCs w:val="24"/>
        </w:rPr>
        <w:t>ТО УФК</w:t>
      </w:r>
      <w:r w:rsidRPr="00383EB0">
        <w:rPr>
          <w:rFonts w:ascii="Times New Roman" w:hAnsi="Times New Roman" w:cs="Times New Roman"/>
          <w:sz w:val="24"/>
          <w:szCs w:val="24"/>
        </w:rPr>
        <w:t xml:space="preserve"> присваивает учетный номер денежному обязательству (вносит в него изменения) и в срок, установленный </w:t>
      </w:r>
      <w:hyperlink w:anchor="P103" w:history="1">
        <w:r w:rsidRPr="00383EB0">
          <w:rPr>
            <w:rFonts w:ascii="Times New Roman" w:hAnsi="Times New Roman" w:cs="Times New Roman"/>
            <w:color w:val="000000" w:themeColor="text1"/>
            <w:sz w:val="24"/>
            <w:szCs w:val="24"/>
          </w:rPr>
          <w:t>абзацем вторым пункта 4.2</w:t>
        </w:r>
      </w:hyperlink>
      <w:r w:rsidRPr="00383EB0">
        <w:rPr>
          <w:rFonts w:ascii="Times New Roman" w:hAnsi="Times New Roman" w:cs="Times New Roman"/>
          <w:color w:val="000000" w:themeColor="text1"/>
          <w:sz w:val="24"/>
          <w:szCs w:val="24"/>
        </w:rPr>
        <w:t xml:space="preserve"> </w:t>
      </w:r>
      <w:r w:rsidRPr="00383EB0">
        <w:rPr>
          <w:rFonts w:ascii="Times New Roman" w:hAnsi="Times New Roman" w:cs="Times New Roman"/>
          <w:sz w:val="24"/>
          <w:szCs w:val="24"/>
        </w:rPr>
        <w:t>настоящего Порядка, направляет получателю средств</w:t>
      </w:r>
      <w:r w:rsidR="00BE44E8">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извещение о постановке на учет (изменении) денежного обязательства в </w:t>
      </w:r>
      <w:r w:rsidR="009C533B" w:rsidRPr="00383EB0">
        <w:rPr>
          <w:rFonts w:ascii="Times New Roman" w:hAnsi="Times New Roman" w:cs="Times New Roman"/>
          <w:sz w:val="24"/>
          <w:szCs w:val="24"/>
        </w:rPr>
        <w:t>ТО УФК</w:t>
      </w:r>
      <w:r w:rsidRPr="00383EB0">
        <w:rPr>
          <w:rFonts w:ascii="Times New Roman" w:hAnsi="Times New Roman" w:cs="Times New Roman"/>
          <w:sz w:val="24"/>
          <w:szCs w:val="24"/>
        </w:rPr>
        <w:t xml:space="preserve">, </w:t>
      </w:r>
      <w:hyperlink r:id="rId8" w:history="1">
        <w:r w:rsidRPr="00383EB0">
          <w:rPr>
            <w:rFonts w:ascii="Times New Roman" w:hAnsi="Times New Roman" w:cs="Times New Roman"/>
            <w:color w:val="000000" w:themeColor="text1"/>
            <w:sz w:val="24"/>
            <w:szCs w:val="24"/>
          </w:rPr>
          <w:t>реквизиты</w:t>
        </w:r>
      </w:hyperlink>
      <w:r w:rsidRPr="00383EB0">
        <w:rPr>
          <w:rFonts w:ascii="Times New Roman" w:hAnsi="Times New Roman" w:cs="Times New Roman"/>
          <w:color w:val="000000" w:themeColor="text1"/>
          <w:sz w:val="24"/>
          <w:szCs w:val="24"/>
        </w:rPr>
        <w:t xml:space="preserve"> </w:t>
      </w:r>
      <w:r w:rsidRPr="00383EB0">
        <w:rPr>
          <w:rFonts w:ascii="Times New Roman" w:hAnsi="Times New Roman" w:cs="Times New Roman"/>
          <w:sz w:val="24"/>
          <w:szCs w:val="24"/>
        </w:rPr>
        <w:t>которого установлены приложением 13 к Порядку Минфина России (далее - Извещение о денежном обязательстве).</w:t>
      </w:r>
      <w:proofErr w:type="gramEnd"/>
    </w:p>
    <w:p w14:paraId="49C6E9AB" w14:textId="3C06F4B9"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Извещение о денежном обязательстве направляется получателю средств </w:t>
      </w:r>
      <w:r w:rsidR="00BE44E8">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w:t>
      </w:r>
      <w:r w:rsidR="0095754F" w:rsidRPr="00383EB0">
        <w:rPr>
          <w:rFonts w:ascii="Times New Roman" w:hAnsi="Times New Roman" w:cs="Times New Roman"/>
          <w:sz w:val="24"/>
          <w:szCs w:val="24"/>
        </w:rPr>
        <w:t>:</w:t>
      </w:r>
    </w:p>
    <w:p w14:paraId="6EFF1C43"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009C533B" w:rsidRPr="00383EB0">
        <w:rPr>
          <w:rFonts w:ascii="Times New Roman" w:hAnsi="Times New Roman" w:cs="Times New Roman"/>
          <w:sz w:val="24"/>
          <w:szCs w:val="24"/>
        </w:rPr>
        <w:t>ТО УФК</w:t>
      </w:r>
      <w:r w:rsidRPr="00383EB0">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14:paraId="4BEC19B2"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на бумажном носителе, подписанном уполномоченным лицом </w:t>
      </w:r>
      <w:r w:rsidR="009C533B" w:rsidRPr="00383EB0">
        <w:rPr>
          <w:rFonts w:ascii="Times New Roman" w:hAnsi="Times New Roman" w:cs="Times New Roman"/>
          <w:sz w:val="24"/>
          <w:szCs w:val="24"/>
        </w:rPr>
        <w:t>ТО УФК</w:t>
      </w:r>
      <w:r w:rsidRPr="00383EB0">
        <w:rPr>
          <w:rFonts w:ascii="Times New Roman" w:hAnsi="Times New Roman" w:cs="Times New Roman"/>
          <w:sz w:val="24"/>
          <w:szCs w:val="24"/>
        </w:rPr>
        <w:t>, - в отношении Сведений о денежном обязательстве, представленных на бумажном носителе.</w:t>
      </w:r>
    </w:p>
    <w:p w14:paraId="3BA2961C"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009C533B" w:rsidRPr="00383EB0">
        <w:rPr>
          <w:rFonts w:ascii="Times New Roman" w:hAnsi="Times New Roman" w:cs="Times New Roman"/>
          <w:sz w:val="24"/>
          <w:szCs w:val="24"/>
        </w:rPr>
        <w:t>ТО УФК</w:t>
      </w:r>
      <w:r w:rsidRPr="00383EB0">
        <w:rPr>
          <w:rFonts w:ascii="Times New Roman" w:hAnsi="Times New Roman" w:cs="Times New Roman"/>
          <w:sz w:val="24"/>
          <w:szCs w:val="24"/>
        </w:rPr>
        <w:t>.</w:t>
      </w:r>
    </w:p>
    <w:p w14:paraId="67657ED8"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3BC01A08"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14:paraId="53B37E85"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с 1 по 19 разряд - учетный номер соответствующего бюджетного обязательства;</w:t>
      </w:r>
    </w:p>
    <w:p w14:paraId="28099773"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с 20 по 25 разряд - порядковый номер денежного обязательства.</w:t>
      </w:r>
    </w:p>
    <w:p w14:paraId="1303D62B"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4.6. В случае отрицательного результата проверки Сведений о денежном обязательстве </w:t>
      </w:r>
      <w:r w:rsidR="009C533B" w:rsidRPr="00383EB0">
        <w:rPr>
          <w:rFonts w:ascii="Times New Roman" w:hAnsi="Times New Roman" w:cs="Times New Roman"/>
          <w:sz w:val="24"/>
          <w:szCs w:val="24"/>
        </w:rPr>
        <w:t>ТО УФК</w:t>
      </w:r>
      <w:r w:rsidRPr="00383EB0">
        <w:rPr>
          <w:rFonts w:ascii="Times New Roman" w:hAnsi="Times New Roman" w:cs="Times New Roman"/>
          <w:sz w:val="24"/>
          <w:szCs w:val="24"/>
        </w:rPr>
        <w:t xml:space="preserve"> в срок, установленный в </w:t>
      </w:r>
      <w:hyperlink w:anchor="P103" w:history="1">
        <w:r w:rsidRPr="00383EB0">
          <w:rPr>
            <w:rFonts w:ascii="Times New Roman" w:hAnsi="Times New Roman" w:cs="Times New Roman"/>
            <w:color w:val="000000" w:themeColor="text1"/>
            <w:sz w:val="24"/>
            <w:szCs w:val="24"/>
          </w:rPr>
          <w:t>абзаце втором пункта 4.2</w:t>
        </w:r>
      </w:hyperlink>
      <w:r w:rsidRPr="00383EB0">
        <w:rPr>
          <w:rFonts w:ascii="Times New Roman" w:hAnsi="Times New Roman" w:cs="Times New Roman"/>
          <w:color w:val="000000" w:themeColor="text1"/>
          <w:sz w:val="24"/>
          <w:szCs w:val="24"/>
        </w:rPr>
        <w:t xml:space="preserve"> </w:t>
      </w:r>
      <w:r w:rsidRPr="00383EB0">
        <w:rPr>
          <w:rFonts w:ascii="Times New Roman" w:hAnsi="Times New Roman" w:cs="Times New Roman"/>
          <w:sz w:val="24"/>
          <w:szCs w:val="24"/>
        </w:rPr>
        <w:t>настоящего Порядка:</w:t>
      </w:r>
    </w:p>
    <w:p w14:paraId="153BFCBA" w14:textId="59D67FEE"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в отношении Сведений о денежных обязательствах, сформированных </w:t>
      </w:r>
      <w:r w:rsidR="009C533B" w:rsidRPr="00383EB0">
        <w:rPr>
          <w:rFonts w:ascii="Times New Roman" w:hAnsi="Times New Roman" w:cs="Times New Roman"/>
          <w:sz w:val="24"/>
          <w:szCs w:val="24"/>
        </w:rPr>
        <w:t>о</w:t>
      </w:r>
      <w:r w:rsidRPr="00383EB0">
        <w:rPr>
          <w:rFonts w:ascii="Times New Roman" w:hAnsi="Times New Roman" w:cs="Times New Roman"/>
          <w:sz w:val="24"/>
          <w:szCs w:val="24"/>
        </w:rPr>
        <w:t>рганами Федерального казначейства, направляет получателю средств</w:t>
      </w:r>
      <w:r w:rsidR="00CE3418">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395B1B86" w14:textId="6062279A"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8F1F14">
        <w:rPr>
          <w:rFonts w:ascii="Times New Roman" w:hAnsi="Times New Roman" w:cs="Times New Roman"/>
          <w:sz w:val="24"/>
          <w:szCs w:val="24"/>
        </w:rPr>
        <w:lastRenderedPageBreak/>
        <w:t>в отношении Сведений о денежных обязательствах, сформированных получателем средств</w:t>
      </w:r>
      <w:r w:rsidR="00CE3418" w:rsidRPr="008F1F14">
        <w:rPr>
          <w:rFonts w:ascii="Times New Roman" w:hAnsi="Times New Roman" w:cs="Times New Roman"/>
          <w:sz w:val="24"/>
          <w:szCs w:val="24"/>
        </w:rPr>
        <w:t xml:space="preserve"> местного</w:t>
      </w:r>
      <w:r w:rsidRPr="008F1F14">
        <w:rPr>
          <w:rFonts w:ascii="Times New Roman" w:hAnsi="Times New Roman" w:cs="Times New Roman"/>
          <w:sz w:val="24"/>
          <w:szCs w:val="24"/>
        </w:rPr>
        <w:t xml:space="preserve"> бюджета</w:t>
      </w:r>
      <w:r w:rsidR="0095754F" w:rsidRPr="008F1F14">
        <w:rPr>
          <w:rFonts w:ascii="Times New Roman" w:hAnsi="Times New Roman" w:cs="Times New Roman"/>
          <w:sz w:val="24"/>
          <w:szCs w:val="24"/>
        </w:rPr>
        <w:t>,</w:t>
      </w:r>
      <w:r w:rsidRPr="008F1F14">
        <w:rPr>
          <w:rFonts w:ascii="Times New Roman" w:hAnsi="Times New Roman" w:cs="Times New Roman"/>
          <w:sz w:val="24"/>
          <w:szCs w:val="24"/>
        </w:rPr>
        <w:t xml:space="preserve"> возвращает получателю средств</w:t>
      </w:r>
      <w:r w:rsidR="00D4207F" w:rsidRPr="008F1F14">
        <w:rPr>
          <w:rFonts w:ascii="Times New Roman" w:hAnsi="Times New Roman" w:cs="Times New Roman"/>
          <w:sz w:val="24"/>
          <w:szCs w:val="24"/>
        </w:rPr>
        <w:t xml:space="preserve"> местного</w:t>
      </w:r>
      <w:r w:rsidRPr="008F1F14">
        <w:rPr>
          <w:rFonts w:ascii="Times New Roman" w:hAnsi="Times New Roman" w:cs="Times New Roman"/>
          <w:sz w:val="24"/>
          <w:szCs w:val="24"/>
        </w:rPr>
        <w:t xml:space="preserve"> бюджета  копию представленных на бумажном носителе Сведений о денежном обязательстве с</w:t>
      </w:r>
      <w:r w:rsidRPr="00383EB0">
        <w:rPr>
          <w:rFonts w:ascii="Times New Roman" w:hAnsi="Times New Roman" w:cs="Times New Roman"/>
          <w:sz w:val="24"/>
          <w:szCs w:val="24"/>
        </w:rPr>
        <w:t xml:space="preserve"> проставлением даты отказа, должности сотрудника </w:t>
      </w:r>
      <w:r w:rsidR="009C533B" w:rsidRPr="00383EB0">
        <w:rPr>
          <w:rFonts w:ascii="Times New Roman" w:hAnsi="Times New Roman" w:cs="Times New Roman"/>
          <w:sz w:val="24"/>
          <w:szCs w:val="24"/>
        </w:rPr>
        <w:t>ТО УФК</w:t>
      </w:r>
      <w:r w:rsidRPr="00383EB0">
        <w:rPr>
          <w:rFonts w:ascii="Times New Roman" w:hAnsi="Times New Roman" w:cs="Times New Roman"/>
          <w:sz w:val="24"/>
          <w:szCs w:val="24"/>
        </w:rPr>
        <w:t>, его подписи, расшифровки подписи с указанием инициалов и фамилии, причины отказа;</w:t>
      </w:r>
    </w:p>
    <w:p w14:paraId="773BC71B" w14:textId="78BB4E39"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направляет получателю средств</w:t>
      </w:r>
      <w:r w:rsidR="00CE3418">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уведомление в электронном виде, если Сведения о денежном обязательстве представлялись в форме электронного документа.</w:t>
      </w:r>
    </w:p>
    <w:p w14:paraId="4B52586F" w14:textId="77777777" w:rsidR="00A64290" w:rsidRPr="00383EB0" w:rsidRDefault="00A64290" w:rsidP="00407D84">
      <w:pPr>
        <w:pStyle w:val="ConsPlusTitle"/>
        <w:numPr>
          <w:ilvl w:val="0"/>
          <w:numId w:val="3"/>
        </w:numPr>
        <w:spacing w:before="240" w:line="276" w:lineRule="auto"/>
        <w:jc w:val="center"/>
        <w:outlineLvl w:val="1"/>
        <w:rPr>
          <w:rFonts w:ascii="Times New Roman" w:hAnsi="Times New Roman" w:cs="Times New Roman"/>
          <w:sz w:val="24"/>
          <w:szCs w:val="24"/>
        </w:rPr>
      </w:pPr>
      <w:r w:rsidRPr="00383EB0">
        <w:rPr>
          <w:rFonts w:ascii="Times New Roman" w:hAnsi="Times New Roman" w:cs="Times New Roman"/>
          <w:sz w:val="24"/>
          <w:szCs w:val="24"/>
        </w:rPr>
        <w:t xml:space="preserve">Представление информации о </w:t>
      </w:r>
      <w:proofErr w:type="gramStart"/>
      <w:r w:rsidRPr="00383EB0">
        <w:rPr>
          <w:rFonts w:ascii="Times New Roman" w:hAnsi="Times New Roman" w:cs="Times New Roman"/>
          <w:sz w:val="24"/>
          <w:szCs w:val="24"/>
        </w:rPr>
        <w:t>бюджетных</w:t>
      </w:r>
      <w:proofErr w:type="gramEnd"/>
      <w:r w:rsidRPr="00383EB0">
        <w:rPr>
          <w:rFonts w:ascii="Times New Roman" w:hAnsi="Times New Roman" w:cs="Times New Roman"/>
          <w:sz w:val="24"/>
          <w:szCs w:val="24"/>
        </w:rPr>
        <w:t xml:space="preserve"> и денежных</w:t>
      </w:r>
    </w:p>
    <w:p w14:paraId="31177D75" w14:textId="77777777" w:rsidR="00A64290" w:rsidRPr="00383EB0" w:rsidRDefault="00A64290" w:rsidP="00407D84">
      <w:pPr>
        <w:pStyle w:val="ConsPlusTitle"/>
        <w:spacing w:line="276" w:lineRule="auto"/>
        <w:jc w:val="center"/>
        <w:rPr>
          <w:rFonts w:ascii="Times New Roman" w:hAnsi="Times New Roman" w:cs="Times New Roman"/>
          <w:sz w:val="24"/>
          <w:szCs w:val="24"/>
        </w:rPr>
      </w:pPr>
      <w:proofErr w:type="gramStart"/>
      <w:r w:rsidRPr="00383EB0">
        <w:rPr>
          <w:rFonts w:ascii="Times New Roman" w:hAnsi="Times New Roman" w:cs="Times New Roman"/>
          <w:sz w:val="24"/>
          <w:szCs w:val="24"/>
        </w:rPr>
        <w:t>обязательствах</w:t>
      </w:r>
      <w:proofErr w:type="gramEnd"/>
      <w:r w:rsidRPr="00383EB0">
        <w:rPr>
          <w:rFonts w:ascii="Times New Roman" w:hAnsi="Times New Roman" w:cs="Times New Roman"/>
          <w:sz w:val="24"/>
          <w:szCs w:val="24"/>
        </w:rPr>
        <w:t xml:space="preserve">, учтенных в </w:t>
      </w:r>
      <w:r w:rsidR="009C533B" w:rsidRPr="00383EB0">
        <w:rPr>
          <w:rFonts w:ascii="Times New Roman" w:hAnsi="Times New Roman" w:cs="Times New Roman"/>
          <w:sz w:val="24"/>
          <w:szCs w:val="24"/>
        </w:rPr>
        <w:t>ТО УФК</w:t>
      </w:r>
    </w:p>
    <w:p w14:paraId="6D34B0E4"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5.1. Информация о бюджетных и денежных обязательствах предоставляется </w:t>
      </w:r>
      <w:r w:rsidR="009C533B" w:rsidRPr="00383EB0">
        <w:rPr>
          <w:rFonts w:ascii="Times New Roman" w:hAnsi="Times New Roman" w:cs="Times New Roman"/>
          <w:sz w:val="24"/>
          <w:szCs w:val="24"/>
        </w:rPr>
        <w:t>о</w:t>
      </w:r>
      <w:r w:rsidRPr="00383EB0">
        <w:rPr>
          <w:rFonts w:ascii="Times New Roman" w:hAnsi="Times New Roman" w:cs="Times New Roman"/>
          <w:sz w:val="24"/>
          <w:szCs w:val="24"/>
        </w:rPr>
        <w:t>рганами Федерального казначейства в электронном виде:</w:t>
      </w:r>
    </w:p>
    <w:p w14:paraId="6DF829A3" w14:textId="6AB2A959"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главным распорядителям средств </w:t>
      </w:r>
      <w:r w:rsidR="009C77E4">
        <w:rPr>
          <w:rFonts w:ascii="Times New Roman" w:hAnsi="Times New Roman" w:cs="Times New Roman"/>
          <w:sz w:val="24"/>
          <w:szCs w:val="24"/>
        </w:rPr>
        <w:t xml:space="preserve">местного </w:t>
      </w:r>
      <w:r w:rsidRPr="00383EB0">
        <w:rPr>
          <w:rFonts w:ascii="Times New Roman" w:hAnsi="Times New Roman" w:cs="Times New Roman"/>
          <w:sz w:val="24"/>
          <w:szCs w:val="24"/>
        </w:rPr>
        <w:t xml:space="preserve">бюджета  </w:t>
      </w:r>
      <w:r w:rsidR="00407D84" w:rsidRPr="00383EB0">
        <w:rPr>
          <w:rFonts w:ascii="Times New Roman" w:hAnsi="Times New Roman" w:cs="Times New Roman"/>
          <w:sz w:val="24"/>
          <w:szCs w:val="24"/>
        </w:rPr>
        <w:t xml:space="preserve">– </w:t>
      </w:r>
      <w:r w:rsidRPr="00383EB0">
        <w:rPr>
          <w:rFonts w:ascii="Times New Roman" w:hAnsi="Times New Roman" w:cs="Times New Roman"/>
          <w:sz w:val="24"/>
          <w:szCs w:val="24"/>
        </w:rPr>
        <w:t>в части бюджетных и денежных обязательств подведомственных им получателей средств</w:t>
      </w:r>
      <w:r w:rsidR="009C77E4">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w:t>
      </w:r>
      <w:r w:rsidR="00CB4520" w:rsidRPr="00383EB0">
        <w:rPr>
          <w:rFonts w:ascii="Times New Roman" w:hAnsi="Times New Roman" w:cs="Times New Roman"/>
          <w:sz w:val="24"/>
          <w:szCs w:val="24"/>
        </w:rPr>
        <w:t>;</w:t>
      </w:r>
    </w:p>
    <w:p w14:paraId="64623C9C" w14:textId="49090DC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получателям средств</w:t>
      </w:r>
      <w:r w:rsidR="009C77E4">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w:t>
      </w:r>
      <w:r w:rsidR="00445563" w:rsidRPr="00383EB0">
        <w:rPr>
          <w:rFonts w:ascii="Times New Roman" w:hAnsi="Times New Roman" w:cs="Times New Roman"/>
          <w:sz w:val="24"/>
          <w:szCs w:val="24"/>
        </w:rPr>
        <w:t xml:space="preserve"> </w:t>
      </w:r>
      <w:r w:rsidR="00407D84" w:rsidRPr="00383EB0">
        <w:rPr>
          <w:rFonts w:ascii="Times New Roman" w:hAnsi="Times New Roman" w:cs="Times New Roman"/>
          <w:sz w:val="24"/>
          <w:szCs w:val="24"/>
        </w:rPr>
        <w:t xml:space="preserve">– </w:t>
      </w:r>
      <w:r w:rsidRPr="00383EB0">
        <w:rPr>
          <w:rFonts w:ascii="Times New Roman" w:hAnsi="Times New Roman" w:cs="Times New Roman"/>
          <w:sz w:val="24"/>
          <w:szCs w:val="24"/>
        </w:rPr>
        <w:t xml:space="preserve">в части бюджетных и денежных обязательств соответствующего получателя средств </w:t>
      </w:r>
      <w:r w:rsidR="009C77E4">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w:t>
      </w:r>
    </w:p>
    <w:p w14:paraId="27BC2A2E"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иным органам </w:t>
      </w:r>
      <w:r w:rsidR="009C533B" w:rsidRPr="00383EB0">
        <w:rPr>
          <w:rFonts w:ascii="Times New Roman" w:hAnsi="Times New Roman" w:cs="Times New Roman"/>
          <w:sz w:val="24"/>
          <w:szCs w:val="24"/>
        </w:rPr>
        <w:t>местного самоуправления</w:t>
      </w:r>
      <w:r w:rsidRPr="00383EB0">
        <w:rPr>
          <w:rFonts w:ascii="Times New Roman" w:hAnsi="Times New Roman" w:cs="Times New Roman"/>
          <w:sz w:val="24"/>
          <w:szCs w:val="24"/>
        </w:rPr>
        <w:t xml:space="preserve"> </w:t>
      </w:r>
      <w:r w:rsidR="00407D84" w:rsidRPr="00383EB0">
        <w:rPr>
          <w:rFonts w:ascii="Times New Roman" w:hAnsi="Times New Roman" w:cs="Times New Roman"/>
          <w:sz w:val="24"/>
          <w:szCs w:val="24"/>
        </w:rPr>
        <w:t xml:space="preserve">– </w:t>
      </w:r>
      <w:r w:rsidRPr="00383EB0">
        <w:rPr>
          <w:rFonts w:ascii="Times New Roman" w:hAnsi="Times New Roman" w:cs="Times New Roman"/>
          <w:sz w:val="24"/>
          <w:szCs w:val="24"/>
        </w:rPr>
        <w:t>в рамках их полномочий, установленных законодательством.</w:t>
      </w:r>
    </w:p>
    <w:p w14:paraId="78AAE3B3"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5.2. Информация о бюджетных и денежных обязательствах предоставляется в соответствии со следующими положениями:</w:t>
      </w:r>
    </w:p>
    <w:p w14:paraId="4EEE44AF"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proofErr w:type="gramStart"/>
      <w:r w:rsidRPr="00383EB0">
        <w:rPr>
          <w:rFonts w:ascii="Times New Roman" w:hAnsi="Times New Roman" w:cs="Times New Roman"/>
          <w:sz w:val="24"/>
          <w:szCs w:val="24"/>
        </w:rPr>
        <w:t xml:space="preserve">1) по запросу </w:t>
      </w:r>
      <w:r w:rsidR="00407D84" w:rsidRPr="00383EB0">
        <w:rPr>
          <w:rFonts w:ascii="Times New Roman" w:hAnsi="Times New Roman" w:cs="Times New Roman"/>
          <w:sz w:val="24"/>
          <w:szCs w:val="24"/>
        </w:rPr>
        <w:t xml:space="preserve">финансового органа </w:t>
      </w:r>
      <w:r w:rsidRPr="00383EB0">
        <w:rPr>
          <w:rFonts w:ascii="Times New Roman" w:hAnsi="Times New Roman" w:cs="Times New Roman"/>
          <w:sz w:val="24"/>
          <w:szCs w:val="24"/>
        </w:rPr>
        <w:t xml:space="preserve">либо иного органа </w:t>
      </w:r>
      <w:r w:rsidR="00407D84" w:rsidRPr="00383EB0">
        <w:rPr>
          <w:rFonts w:ascii="Times New Roman" w:hAnsi="Times New Roman" w:cs="Times New Roman"/>
          <w:sz w:val="24"/>
          <w:szCs w:val="24"/>
        </w:rPr>
        <w:t>местного самоуправления</w:t>
      </w:r>
      <w:r w:rsidRPr="00383EB0">
        <w:rPr>
          <w:rFonts w:ascii="Times New Roman" w:hAnsi="Times New Roman" w:cs="Times New Roman"/>
          <w:sz w:val="24"/>
          <w:szCs w:val="24"/>
        </w:rPr>
        <w:t xml:space="preserve">, уполномоченного в соответствии с законодательством на получение такой информации, </w:t>
      </w:r>
      <w:r w:rsidR="00407D84" w:rsidRPr="00383EB0">
        <w:rPr>
          <w:rFonts w:ascii="Times New Roman" w:hAnsi="Times New Roman" w:cs="Times New Roman"/>
          <w:sz w:val="24"/>
          <w:szCs w:val="24"/>
        </w:rPr>
        <w:t>ТО УФК</w:t>
      </w:r>
      <w:r w:rsidRPr="00383EB0">
        <w:rPr>
          <w:rFonts w:ascii="Times New Roman" w:hAnsi="Times New Roman" w:cs="Times New Roman"/>
          <w:sz w:val="24"/>
          <w:szCs w:val="24"/>
        </w:rPr>
        <w:t xml:space="preserve"> представляет с указанными в запросе детализацией и группировкой показателей:</w:t>
      </w:r>
      <w:proofErr w:type="gramEnd"/>
    </w:p>
    <w:p w14:paraId="25CDD4C1"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информацию о принятых на учет бюджетных или денежных обязательствах, </w:t>
      </w:r>
      <w:hyperlink r:id="rId9" w:history="1">
        <w:r w:rsidRPr="00383EB0">
          <w:rPr>
            <w:rFonts w:ascii="Times New Roman" w:hAnsi="Times New Roman" w:cs="Times New Roman"/>
            <w:color w:val="000000" w:themeColor="text1"/>
            <w:sz w:val="24"/>
            <w:szCs w:val="24"/>
          </w:rPr>
          <w:t>реквизиты</w:t>
        </w:r>
      </w:hyperlink>
      <w:r w:rsidRPr="00383EB0">
        <w:rPr>
          <w:rFonts w:ascii="Times New Roman" w:hAnsi="Times New Roman" w:cs="Times New Roman"/>
          <w:color w:val="000000" w:themeColor="text1"/>
          <w:sz w:val="24"/>
          <w:szCs w:val="24"/>
        </w:rPr>
        <w:t xml:space="preserve"> </w:t>
      </w:r>
      <w:r w:rsidRPr="00383EB0">
        <w:rPr>
          <w:rFonts w:ascii="Times New Roman" w:hAnsi="Times New Roman" w:cs="Times New Roman"/>
          <w:sz w:val="24"/>
          <w:szCs w:val="24"/>
        </w:rPr>
        <w:t>которой установлены приложением 6 к Порядку Минфина России, сформированную по состоянию на соответствующую дату;</w:t>
      </w:r>
    </w:p>
    <w:p w14:paraId="6467A828"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 xml:space="preserve">информацию об исполнении бюджетных и денежных обязательств, </w:t>
      </w:r>
      <w:hyperlink r:id="rId10" w:history="1">
        <w:r w:rsidRPr="00383EB0">
          <w:rPr>
            <w:rFonts w:ascii="Times New Roman" w:hAnsi="Times New Roman" w:cs="Times New Roman"/>
            <w:color w:val="000000" w:themeColor="text1"/>
            <w:sz w:val="24"/>
            <w:szCs w:val="24"/>
          </w:rPr>
          <w:t>реквизиты</w:t>
        </w:r>
      </w:hyperlink>
      <w:r w:rsidRPr="00383EB0">
        <w:rPr>
          <w:rFonts w:ascii="Times New Roman" w:hAnsi="Times New Roman" w:cs="Times New Roman"/>
          <w:sz w:val="24"/>
          <w:szCs w:val="24"/>
        </w:rPr>
        <w:t xml:space="preserve"> которой установлены приложением 7 к Порядку Минфина России, сформированную на дату, указанную в запросе;</w:t>
      </w:r>
    </w:p>
    <w:p w14:paraId="77AB01A3" w14:textId="1F7407C7" w:rsidR="00A64290" w:rsidRPr="00383EB0" w:rsidRDefault="00A64290" w:rsidP="00407D84">
      <w:pPr>
        <w:pStyle w:val="ConsPlusNormal"/>
        <w:spacing w:line="276" w:lineRule="auto"/>
        <w:ind w:firstLine="540"/>
        <w:jc w:val="both"/>
        <w:rPr>
          <w:rFonts w:ascii="Times New Roman" w:hAnsi="Times New Roman" w:cs="Times New Roman"/>
          <w:sz w:val="24"/>
          <w:szCs w:val="24"/>
        </w:rPr>
      </w:pPr>
      <w:proofErr w:type="gramStart"/>
      <w:r w:rsidRPr="00383EB0">
        <w:rPr>
          <w:rFonts w:ascii="Times New Roman" w:hAnsi="Times New Roman" w:cs="Times New Roman"/>
          <w:sz w:val="24"/>
          <w:szCs w:val="24"/>
        </w:rPr>
        <w:t xml:space="preserve">2) по запросу главного распорядителя средств </w:t>
      </w:r>
      <w:r w:rsidR="009C77E4">
        <w:rPr>
          <w:rFonts w:ascii="Times New Roman" w:hAnsi="Times New Roman" w:cs="Times New Roman"/>
          <w:sz w:val="24"/>
          <w:szCs w:val="24"/>
        </w:rPr>
        <w:t xml:space="preserve">местного </w:t>
      </w:r>
      <w:r w:rsidRPr="00383EB0">
        <w:rPr>
          <w:rFonts w:ascii="Times New Roman" w:hAnsi="Times New Roman" w:cs="Times New Roman"/>
          <w:sz w:val="24"/>
          <w:szCs w:val="24"/>
        </w:rPr>
        <w:t xml:space="preserve">бюджета  </w:t>
      </w:r>
      <w:r w:rsidR="00407D84" w:rsidRPr="00383EB0">
        <w:rPr>
          <w:rFonts w:ascii="Times New Roman" w:hAnsi="Times New Roman" w:cs="Times New Roman"/>
          <w:sz w:val="24"/>
          <w:szCs w:val="24"/>
        </w:rPr>
        <w:t xml:space="preserve">ТО УФК </w:t>
      </w:r>
      <w:r w:rsidRPr="00383EB0">
        <w:rPr>
          <w:rFonts w:ascii="Times New Roman" w:hAnsi="Times New Roman" w:cs="Times New Roman"/>
          <w:sz w:val="24"/>
          <w:szCs w:val="24"/>
        </w:rPr>
        <w:t>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w:t>
      </w:r>
      <w:r w:rsidR="009C77E4">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получателям средств</w:t>
      </w:r>
      <w:r w:rsidR="009C77E4">
        <w:rPr>
          <w:rFonts w:ascii="Times New Roman" w:hAnsi="Times New Roman" w:cs="Times New Roman"/>
          <w:sz w:val="24"/>
          <w:szCs w:val="24"/>
        </w:rPr>
        <w:t xml:space="preserve"> местного бюджета</w:t>
      </w:r>
      <w:r w:rsidRPr="00383EB0">
        <w:rPr>
          <w:rFonts w:ascii="Times New Roman" w:hAnsi="Times New Roman" w:cs="Times New Roman"/>
          <w:sz w:val="24"/>
          <w:szCs w:val="24"/>
        </w:rPr>
        <w:t xml:space="preserve">, </w:t>
      </w:r>
      <w:hyperlink r:id="rId11" w:history="1">
        <w:r w:rsidRPr="00383EB0">
          <w:rPr>
            <w:rFonts w:ascii="Times New Roman" w:hAnsi="Times New Roman" w:cs="Times New Roman"/>
            <w:color w:val="000000" w:themeColor="text1"/>
            <w:sz w:val="24"/>
            <w:szCs w:val="24"/>
          </w:rPr>
          <w:t>реквизиты</w:t>
        </w:r>
      </w:hyperlink>
      <w:r w:rsidRPr="00383EB0">
        <w:rPr>
          <w:rFonts w:ascii="Times New Roman" w:hAnsi="Times New Roman" w:cs="Times New Roman"/>
          <w:sz w:val="24"/>
          <w:szCs w:val="24"/>
        </w:rPr>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w:t>
      </w:r>
      <w:proofErr w:type="gramEnd"/>
      <w:r w:rsidRPr="00383EB0">
        <w:rPr>
          <w:rFonts w:ascii="Times New Roman" w:hAnsi="Times New Roman" w:cs="Times New Roman"/>
          <w:sz w:val="24"/>
          <w:szCs w:val="24"/>
        </w:rPr>
        <w:t xml:space="preserve"> на соответствующую дату;</w:t>
      </w:r>
    </w:p>
    <w:p w14:paraId="766AB4C3" w14:textId="4E09B980" w:rsidR="00A64290" w:rsidRPr="00383EB0" w:rsidRDefault="00A64290" w:rsidP="00407D84">
      <w:pPr>
        <w:pStyle w:val="ConsPlusNormal"/>
        <w:spacing w:line="276" w:lineRule="auto"/>
        <w:ind w:firstLine="540"/>
        <w:jc w:val="both"/>
        <w:rPr>
          <w:rFonts w:ascii="Times New Roman" w:hAnsi="Times New Roman" w:cs="Times New Roman"/>
          <w:sz w:val="24"/>
          <w:szCs w:val="24"/>
        </w:rPr>
      </w:pPr>
      <w:proofErr w:type="gramStart"/>
      <w:r w:rsidRPr="00383EB0">
        <w:rPr>
          <w:rFonts w:ascii="Times New Roman" w:hAnsi="Times New Roman" w:cs="Times New Roman"/>
          <w:sz w:val="24"/>
          <w:szCs w:val="24"/>
        </w:rPr>
        <w:t>3) по запросу получателя средств</w:t>
      </w:r>
      <w:r w:rsidR="009C77E4">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w:t>
      </w:r>
      <w:r w:rsidR="00407D84" w:rsidRPr="00383EB0">
        <w:rPr>
          <w:rFonts w:ascii="Times New Roman" w:hAnsi="Times New Roman" w:cs="Times New Roman"/>
          <w:sz w:val="24"/>
          <w:szCs w:val="24"/>
        </w:rPr>
        <w:t>ТО УФК</w:t>
      </w:r>
      <w:r w:rsidRPr="00383EB0">
        <w:rPr>
          <w:rFonts w:ascii="Times New Roman" w:hAnsi="Times New Roman" w:cs="Times New Roman"/>
          <w:sz w:val="24"/>
          <w:szCs w:val="24"/>
        </w:rPr>
        <w:t xml:space="preserve"> предоставляет Справку об исполнении принятых на учет бюджетных или денежных обязательств, </w:t>
      </w:r>
      <w:hyperlink r:id="rId12" w:history="1">
        <w:r w:rsidRPr="00383EB0">
          <w:rPr>
            <w:rFonts w:ascii="Times New Roman" w:hAnsi="Times New Roman" w:cs="Times New Roman"/>
            <w:color w:val="000000" w:themeColor="text1"/>
            <w:sz w:val="24"/>
            <w:szCs w:val="24"/>
          </w:rPr>
          <w:t>реквизиты</w:t>
        </w:r>
      </w:hyperlink>
      <w:r w:rsidRPr="00383EB0">
        <w:rPr>
          <w:rFonts w:ascii="Times New Roman" w:hAnsi="Times New Roman" w:cs="Times New Roman"/>
          <w:color w:val="000000" w:themeColor="text1"/>
          <w:sz w:val="24"/>
          <w:szCs w:val="24"/>
        </w:rPr>
        <w:t xml:space="preserve"> </w:t>
      </w:r>
      <w:r w:rsidRPr="00383EB0">
        <w:rPr>
          <w:rFonts w:ascii="Times New Roman" w:hAnsi="Times New Roman" w:cs="Times New Roman"/>
          <w:sz w:val="24"/>
          <w:szCs w:val="24"/>
        </w:rPr>
        <w:t>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w:t>
      </w:r>
      <w:r w:rsidR="00CB4520">
        <w:rPr>
          <w:rFonts w:ascii="Times New Roman" w:hAnsi="Times New Roman" w:cs="Times New Roman"/>
          <w:sz w:val="24"/>
          <w:szCs w:val="24"/>
        </w:rPr>
        <w:t xml:space="preserve"> местного </w:t>
      </w:r>
      <w:r w:rsidRPr="00383EB0">
        <w:rPr>
          <w:rFonts w:ascii="Times New Roman" w:hAnsi="Times New Roman" w:cs="Times New Roman"/>
          <w:sz w:val="24"/>
          <w:szCs w:val="24"/>
        </w:rPr>
        <w:t xml:space="preserve"> бюджета</w:t>
      </w:r>
      <w:r w:rsidR="00977171" w:rsidRPr="00383EB0">
        <w:rPr>
          <w:rFonts w:ascii="Times New Roman" w:hAnsi="Times New Roman" w:cs="Times New Roman"/>
          <w:sz w:val="24"/>
          <w:szCs w:val="24"/>
        </w:rPr>
        <w:t>,</w:t>
      </w:r>
      <w:r w:rsidRPr="00383EB0">
        <w:rPr>
          <w:rFonts w:ascii="Times New Roman" w:hAnsi="Times New Roman" w:cs="Times New Roman"/>
          <w:sz w:val="24"/>
          <w:szCs w:val="24"/>
        </w:rPr>
        <w:t xml:space="preserve"> нарастающим итогом с 1 января текущего финансового года и содержит информацию</w:t>
      </w:r>
      <w:proofErr w:type="gramEnd"/>
      <w:r w:rsidRPr="00383EB0">
        <w:rPr>
          <w:rFonts w:ascii="Times New Roman" w:hAnsi="Times New Roman" w:cs="Times New Roman"/>
          <w:sz w:val="24"/>
          <w:szCs w:val="24"/>
        </w:rPr>
        <w:t xml:space="preserve"> об исполнении бюджетных или денежных обязательств, поставленных на учет в </w:t>
      </w:r>
      <w:r w:rsidR="00407D84" w:rsidRPr="00383EB0">
        <w:rPr>
          <w:rFonts w:ascii="Times New Roman" w:hAnsi="Times New Roman" w:cs="Times New Roman"/>
          <w:sz w:val="24"/>
          <w:szCs w:val="24"/>
        </w:rPr>
        <w:t>ТО УФК</w:t>
      </w:r>
      <w:r w:rsidRPr="00383EB0">
        <w:rPr>
          <w:rFonts w:ascii="Times New Roman" w:hAnsi="Times New Roman" w:cs="Times New Roman"/>
          <w:sz w:val="24"/>
          <w:szCs w:val="24"/>
        </w:rPr>
        <w:t xml:space="preserve"> на основании Сведений о бюджетном обязательстве или Сведений о денежном обязательстве;</w:t>
      </w:r>
    </w:p>
    <w:p w14:paraId="76A58211" w14:textId="6BCE7D24"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4) по запросу получателя средств</w:t>
      </w:r>
      <w:r w:rsidR="009C77E4">
        <w:rPr>
          <w:rFonts w:ascii="Times New Roman" w:hAnsi="Times New Roman" w:cs="Times New Roman"/>
          <w:sz w:val="24"/>
          <w:szCs w:val="24"/>
        </w:rPr>
        <w:t xml:space="preserve"> местного </w:t>
      </w:r>
      <w:r w:rsidRPr="00383EB0">
        <w:rPr>
          <w:rFonts w:ascii="Times New Roman" w:hAnsi="Times New Roman" w:cs="Times New Roman"/>
          <w:sz w:val="24"/>
          <w:szCs w:val="24"/>
        </w:rPr>
        <w:t xml:space="preserve"> бюджета  </w:t>
      </w:r>
      <w:r w:rsidR="00407D84" w:rsidRPr="00383EB0">
        <w:rPr>
          <w:rFonts w:ascii="Times New Roman" w:hAnsi="Times New Roman" w:cs="Times New Roman"/>
          <w:sz w:val="24"/>
          <w:szCs w:val="24"/>
        </w:rPr>
        <w:t>ТО УФК</w:t>
      </w:r>
      <w:r w:rsidRPr="00383EB0">
        <w:rPr>
          <w:rFonts w:ascii="Times New Roman" w:hAnsi="Times New Roman" w:cs="Times New Roman"/>
          <w:sz w:val="24"/>
          <w:szCs w:val="24"/>
        </w:rPr>
        <w:t xml:space="preserve"> по месту обслуживания получателя средств</w:t>
      </w:r>
      <w:r w:rsidR="009C77E4">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формирует Справку о неисполненных в отчетном финансовом году бюджетных обязательствах, </w:t>
      </w:r>
      <w:hyperlink r:id="rId13" w:history="1">
        <w:r w:rsidRPr="00383EB0">
          <w:rPr>
            <w:rFonts w:ascii="Times New Roman" w:hAnsi="Times New Roman" w:cs="Times New Roman"/>
            <w:color w:val="000000" w:themeColor="text1"/>
            <w:sz w:val="24"/>
            <w:szCs w:val="24"/>
          </w:rPr>
          <w:t>реквизиты</w:t>
        </w:r>
      </w:hyperlink>
      <w:r w:rsidRPr="00383EB0">
        <w:rPr>
          <w:rFonts w:ascii="Times New Roman" w:hAnsi="Times New Roman" w:cs="Times New Roman"/>
          <w:sz w:val="24"/>
          <w:szCs w:val="24"/>
        </w:rPr>
        <w:t xml:space="preserve"> которой установлены приложением 9 к Порядку Минфина России.</w:t>
      </w:r>
    </w:p>
    <w:p w14:paraId="467BAF4D" w14:textId="77777777" w:rsidR="00A64290" w:rsidRPr="00383EB0" w:rsidRDefault="00A64290" w:rsidP="00407D84">
      <w:pPr>
        <w:pStyle w:val="ConsPlusNormal"/>
        <w:spacing w:line="276" w:lineRule="auto"/>
        <w:ind w:firstLine="540"/>
        <w:jc w:val="both"/>
        <w:rPr>
          <w:rFonts w:ascii="Times New Roman" w:hAnsi="Times New Roman" w:cs="Times New Roman"/>
          <w:sz w:val="24"/>
          <w:szCs w:val="24"/>
        </w:rPr>
      </w:pPr>
      <w:proofErr w:type="gramStart"/>
      <w:r w:rsidRPr="00383EB0">
        <w:rPr>
          <w:rFonts w:ascii="Times New Roman" w:hAnsi="Times New Roman" w:cs="Times New Roman"/>
          <w:sz w:val="24"/>
          <w:szCs w:val="24"/>
        </w:rPr>
        <w:t xml:space="preserve">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w:t>
      </w:r>
      <w:r w:rsidRPr="00383EB0">
        <w:rPr>
          <w:rFonts w:ascii="Times New Roman" w:hAnsi="Times New Roman" w:cs="Times New Roman"/>
          <w:sz w:val="24"/>
          <w:szCs w:val="24"/>
        </w:rPr>
        <w:lastRenderedPageBreak/>
        <w:t xml:space="preserve">бюджетной классификации и содержит информацию о неисполненных бюджетных обязательствах, возникших из документов-оснований, поставленных на учет в </w:t>
      </w:r>
      <w:r w:rsidR="00407D84" w:rsidRPr="00383EB0">
        <w:rPr>
          <w:rFonts w:ascii="Times New Roman" w:hAnsi="Times New Roman" w:cs="Times New Roman"/>
          <w:sz w:val="24"/>
          <w:szCs w:val="24"/>
        </w:rPr>
        <w:t>ТО УФК</w:t>
      </w:r>
      <w:r w:rsidRPr="00383EB0">
        <w:rPr>
          <w:rFonts w:ascii="Times New Roman" w:hAnsi="Times New Roman" w:cs="Times New Roman"/>
          <w:sz w:val="24"/>
          <w:szCs w:val="24"/>
        </w:rPr>
        <w:t xml:space="preserve">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w:t>
      </w:r>
      <w:proofErr w:type="gramEnd"/>
      <w:r w:rsidRPr="00383EB0">
        <w:rPr>
          <w:rFonts w:ascii="Times New Roman" w:hAnsi="Times New Roman" w:cs="Times New Roman"/>
          <w:sz w:val="24"/>
          <w:szCs w:val="24"/>
        </w:rPr>
        <w:t xml:space="preserve"> о неиспользованных на начало очередного финансового года остатках лимитов бюджетных обязательств на исполнение указанных договоров-оснований.</w:t>
      </w:r>
    </w:p>
    <w:p w14:paraId="1200F0D2" w14:textId="019A3FAA" w:rsidR="00A64290" w:rsidRPr="00383EB0" w:rsidRDefault="00A64290" w:rsidP="00407D84">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По запросу главного распорядителя средств</w:t>
      </w:r>
      <w:r w:rsidR="009C77E4">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w:t>
      </w:r>
      <w:r w:rsidR="00407D84" w:rsidRPr="00383EB0">
        <w:rPr>
          <w:rFonts w:ascii="Times New Roman" w:hAnsi="Times New Roman" w:cs="Times New Roman"/>
          <w:sz w:val="24"/>
          <w:szCs w:val="24"/>
        </w:rPr>
        <w:t>ТО УФК</w:t>
      </w:r>
      <w:r w:rsidRPr="00383EB0">
        <w:rPr>
          <w:rFonts w:ascii="Times New Roman" w:hAnsi="Times New Roman" w:cs="Times New Roman"/>
          <w:sz w:val="24"/>
          <w:szCs w:val="24"/>
        </w:rPr>
        <w:t xml:space="preserve"> формирует сводную Справку о неисполненных в отчетном финансовом году бюджетных обязательствах получателей средств</w:t>
      </w:r>
      <w:r w:rsidR="009C77E4">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w:t>
      </w:r>
      <w:r w:rsidR="009C77E4" w:rsidRPr="00383EB0">
        <w:rPr>
          <w:rFonts w:ascii="Times New Roman" w:hAnsi="Times New Roman" w:cs="Times New Roman"/>
          <w:sz w:val="24"/>
          <w:szCs w:val="24"/>
        </w:rPr>
        <w:t>,</w:t>
      </w:r>
      <w:r w:rsidRPr="00383EB0">
        <w:rPr>
          <w:rFonts w:ascii="Times New Roman" w:hAnsi="Times New Roman" w:cs="Times New Roman"/>
          <w:sz w:val="24"/>
          <w:szCs w:val="24"/>
        </w:rPr>
        <w:t xml:space="preserve"> находящихся в ведении главного распорядителя средств </w:t>
      </w:r>
      <w:r w:rsidR="009C77E4">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w:t>
      </w:r>
    </w:p>
    <w:p w14:paraId="49236595" w14:textId="77777777" w:rsidR="00A64290" w:rsidRPr="00383EB0" w:rsidRDefault="00A64290" w:rsidP="00407D84">
      <w:pPr>
        <w:pStyle w:val="ConsPlusNormal"/>
        <w:spacing w:line="276" w:lineRule="auto"/>
        <w:jc w:val="both"/>
        <w:rPr>
          <w:rFonts w:ascii="Times New Roman" w:hAnsi="Times New Roman" w:cs="Times New Roman"/>
          <w:sz w:val="24"/>
          <w:szCs w:val="24"/>
        </w:rPr>
      </w:pPr>
    </w:p>
    <w:p w14:paraId="6DFCCEEE" w14:textId="77777777" w:rsidR="00A64290" w:rsidRPr="00383EB0" w:rsidRDefault="00A64290" w:rsidP="00A64290">
      <w:pPr>
        <w:pStyle w:val="ConsPlusNormal"/>
        <w:spacing w:line="276" w:lineRule="auto"/>
        <w:jc w:val="both"/>
        <w:rPr>
          <w:rFonts w:ascii="Times New Roman" w:hAnsi="Times New Roman" w:cs="Times New Roman"/>
          <w:sz w:val="24"/>
          <w:szCs w:val="24"/>
        </w:rPr>
      </w:pPr>
    </w:p>
    <w:p w14:paraId="169B7D72" w14:textId="77777777" w:rsidR="00A64290" w:rsidRPr="00383EB0" w:rsidRDefault="00A64290" w:rsidP="00A64290">
      <w:pPr>
        <w:pStyle w:val="ConsPlusNormal"/>
        <w:spacing w:line="276" w:lineRule="auto"/>
        <w:jc w:val="both"/>
        <w:rPr>
          <w:rFonts w:ascii="Times New Roman" w:hAnsi="Times New Roman" w:cs="Times New Roman"/>
          <w:sz w:val="24"/>
          <w:szCs w:val="24"/>
        </w:rPr>
      </w:pPr>
    </w:p>
    <w:p w14:paraId="662830FD" w14:textId="77777777" w:rsidR="00407D84" w:rsidRPr="00383EB0" w:rsidRDefault="00407D84" w:rsidP="00A64290">
      <w:pPr>
        <w:pStyle w:val="ConsPlusNormal"/>
        <w:spacing w:line="276" w:lineRule="auto"/>
        <w:jc w:val="both"/>
        <w:rPr>
          <w:rFonts w:ascii="Times New Roman" w:hAnsi="Times New Roman" w:cs="Times New Roman"/>
          <w:sz w:val="24"/>
          <w:szCs w:val="24"/>
        </w:rPr>
      </w:pPr>
    </w:p>
    <w:p w14:paraId="2EEC4B0E" w14:textId="77777777" w:rsidR="00407D84" w:rsidRPr="00383EB0" w:rsidRDefault="00407D84" w:rsidP="00A64290">
      <w:pPr>
        <w:pStyle w:val="ConsPlusNormal"/>
        <w:spacing w:line="276" w:lineRule="auto"/>
        <w:jc w:val="both"/>
        <w:rPr>
          <w:rFonts w:ascii="Times New Roman" w:hAnsi="Times New Roman" w:cs="Times New Roman"/>
          <w:sz w:val="24"/>
          <w:szCs w:val="24"/>
        </w:rPr>
      </w:pPr>
    </w:p>
    <w:p w14:paraId="3A081634" w14:textId="77777777" w:rsidR="00407D84" w:rsidRPr="00383EB0" w:rsidRDefault="00407D84" w:rsidP="00A64290">
      <w:pPr>
        <w:pStyle w:val="ConsPlusNormal"/>
        <w:spacing w:line="276" w:lineRule="auto"/>
        <w:jc w:val="both"/>
        <w:rPr>
          <w:rFonts w:ascii="Times New Roman" w:hAnsi="Times New Roman" w:cs="Times New Roman"/>
          <w:sz w:val="24"/>
          <w:szCs w:val="24"/>
        </w:rPr>
      </w:pPr>
    </w:p>
    <w:p w14:paraId="6348929E" w14:textId="77777777" w:rsidR="00407D84" w:rsidRPr="00383EB0" w:rsidRDefault="00407D84" w:rsidP="00A64290">
      <w:pPr>
        <w:pStyle w:val="ConsPlusNormal"/>
        <w:spacing w:line="276" w:lineRule="auto"/>
        <w:jc w:val="both"/>
        <w:rPr>
          <w:rFonts w:ascii="Times New Roman" w:hAnsi="Times New Roman" w:cs="Times New Roman"/>
          <w:sz w:val="24"/>
          <w:szCs w:val="24"/>
        </w:rPr>
      </w:pPr>
    </w:p>
    <w:p w14:paraId="722DAD68" w14:textId="77777777" w:rsidR="00407D84" w:rsidRPr="00383EB0" w:rsidRDefault="00407D84" w:rsidP="00A64290">
      <w:pPr>
        <w:pStyle w:val="ConsPlusNormal"/>
        <w:spacing w:line="276" w:lineRule="auto"/>
        <w:jc w:val="both"/>
        <w:rPr>
          <w:rFonts w:ascii="Times New Roman" w:hAnsi="Times New Roman" w:cs="Times New Roman"/>
          <w:sz w:val="24"/>
          <w:szCs w:val="24"/>
        </w:rPr>
      </w:pPr>
    </w:p>
    <w:p w14:paraId="5D627234" w14:textId="4B1D0873" w:rsidR="00407D84" w:rsidRPr="00383EB0" w:rsidRDefault="00407D84" w:rsidP="00A64290">
      <w:pPr>
        <w:pStyle w:val="ConsPlusNormal"/>
        <w:spacing w:line="276" w:lineRule="auto"/>
        <w:jc w:val="both"/>
        <w:rPr>
          <w:rFonts w:ascii="Times New Roman" w:hAnsi="Times New Roman" w:cs="Times New Roman"/>
          <w:sz w:val="24"/>
          <w:szCs w:val="24"/>
        </w:rPr>
      </w:pPr>
    </w:p>
    <w:p w14:paraId="33DA01BD" w14:textId="4D8180F5" w:rsidR="00C509B3" w:rsidRPr="00383EB0" w:rsidRDefault="00C509B3" w:rsidP="00A64290">
      <w:pPr>
        <w:pStyle w:val="ConsPlusNormal"/>
        <w:spacing w:line="276" w:lineRule="auto"/>
        <w:jc w:val="both"/>
        <w:rPr>
          <w:rFonts w:ascii="Times New Roman" w:hAnsi="Times New Roman" w:cs="Times New Roman"/>
          <w:sz w:val="24"/>
          <w:szCs w:val="24"/>
        </w:rPr>
      </w:pPr>
    </w:p>
    <w:p w14:paraId="7C3D13E9" w14:textId="4E31DAD6" w:rsidR="00C509B3" w:rsidRPr="00383EB0" w:rsidRDefault="00C509B3" w:rsidP="00A64290">
      <w:pPr>
        <w:pStyle w:val="ConsPlusNormal"/>
        <w:spacing w:line="276" w:lineRule="auto"/>
        <w:jc w:val="both"/>
        <w:rPr>
          <w:rFonts w:ascii="Times New Roman" w:hAnsi="Times New Roman" w:cs="Times New Roman"/>
          <w:sz w:val="24"/>
          <w:szCs w:val="24"/>
        </w:rPr>
      </w:pPr>
    </w:p>
    <w:p w14:paraId="69A5340F" w14:textId="01CB0802" w:rsidR="00C509B3" w:rsidRPr="00383EB0" w:rsidRDefault="00C509B3" w:rsidP="00A64290">
      <w:pPr>
        <w:pStyle w:val="ConsPlusNormal"/>
        <w:spacing w:line="276" w:lineRule="auto"/>
        <w:jc w:val="both"/>
        <w:rPr>
          <w:rFonts w:ascii="Times New Roman" w:hAnsi="Times New Roman" w:cs="Times New Roman"/>
          <w:sz w:val="24"/>
          <w:szCs w:val="24"/>
        </w:rPr>
      </w:pPr>
    </w:p>
    <w:p w14:paraId="64FEDF0F" w14:textId="20C03458" w:rsidR="00C509B3" w:rsidRPr="00383EB0" w:rsidRDefault="00C509B3" w:rsidP="00A64290">
      <w:pPr>
        <w:pStyle w:val="ConsPlusNormal"/>
        <w:spacing w:line="276" w:lineRule="auto"/>
        <w:jc w:val="both"/>
        <w:rPr>
          <w:rFonts w:ascii="Times New Roman" w:hAnsi="Times New Roman" w:cs="Times New Roman"/>
          <w:sz w:val="24"/>
          <w:szCs w:val="24"/>
        </w:rPr>
      </w:pPr>
    </w:p>
    <w:p w14:paraId="08A4E20C" w14:textId="3880A42D" w:rsidR="00C509B3" w:rsidRPr="00383EB0" w:rsidRDefault="00C509B3" w:rsidP="00A64290">
      <w:pPr>
        <w:pStyle w:val="ConsPlusNormal"/>
        <w:spacing w:line="276" w:lineRule="auto"/>
        <w:jc w:val="both"/>
        <w:rPr>
          <w:rFonts w:ascii="Times New Roman" w:hAnsi="Times New Roman" w:cs="Times New Roman"/>
          <w:sz w:val="24"/>
          <w:szCs w:val="24"/>
        </w:rPr>
      </w:pPr>
    </w:p>
    <w:p w14:paraId="3A272691" w14:textId="0AFF68D0" w:rsidR="00C509B3" w:rsidRPr="00383EB0" w:rsidRDefault="00C509B3" w:rsidP="00A64290">
      <w:pPr>
        <w:pStyle w:val="ConsPlusNormal"/>
        <w:spacing w:line="276" w:lineRule="auto"/>
        <w:jc w:val="both"/>
        <w:rPr>
          <w:rFonts w:ascii="Times New Roman" w:hAnsi="Times New Roman" w:cs="Times New Roman"/>
          <w:sz w:val="24"/>
          <w:szCs w:val="24"/>
        </w:rPr>
      </w:pPr>
    </w:p>
    <w:p w14:paraId="0364A8C4" w14:textId="47AB1954" w:rsidR="00C509B3" w:rsidRPr="00383EB0" w:rsidRDefault="00C509B3" w:rsidP="00A64290">
      <w:pPr>
        <w:pStyle w:val="ConsPlusNormal"/>
        <w:spacing w:line="276" w:lineRule="auto"/>
        <w:jc w:val="both"/>
        <w:rPr>
          <w:rFonts w:ascii="Times New Roman" w:hAnsi="Times New Roman" w:cs="Times New Roman"/>
          <w:sz w:val="24"/>
          <w:szCs w:val="24"/>
        </w:rPr>
      </w:pPr>
    </w:p>
    <w:p w14:paraId="09F79937" w14:textId="7ABD8375" w:rsidR="00C509B3" w:rsidRPr="00383EB0" w:rsidRDefault="00C509B3" w:rsidP="00A64290">
      <w:pPr>
        <w:pStyle w:val="ConsPlusNormal"/>
        <w:spacing w:line="276" w:lineRule="auto"/>
        <w:jc w:val="both"/>
        <w:rPr>
          <w:rFonts w:ascii="Times New Roman" w:hAnsi="Times New Roman" w:cs="Times New Roman"/>
          <w:sz w:val="24"/>
          <w:szCs w:val="24"/>
        </w:rPr>
      </w:pPr>
    </w:p>
    <w:p w14:paraId="53690D59" w14:textId="0031F444" w:rsidR="00C509B3" w:rsidRPr="00383EB0" w:rsidRDefault="00C509B3" w:rsidP="00A64290">
      <w:pPr>
        <w:pStyle w:val="ConsPlusNormal"/>
        <w:spacing w:line="276" w:lineRule="auto"/>
        <w:jc w:val="both"/>
        <w:rPr>
          <w:rFonts w:ascii="Times New Roman" w:hAnsi="Times New Roman" w:cs="Times New Roman"/>
          <w:sz w:val="24"/>
          <w:szCs w:val="24"/>
        </w:rPr>
      </w:pPr>
    </w:p>
    <w:p w14:paraId="17747B85" w14:textId="6AB3543D" w:rsidR="00C509B3" w:rsidRPr="00383EB0" w:rsidRDefault="00C509B3" w:rsidP="00A64290">
      <w:pPr>
        <w:pStyle w:val="ConsPlusNormal"/>
        <w:spacing w:line="276" w:lineRule="auto"/>
        <w:jc w:val="both"/>
        <w:rPr>
          <w:rFonts w:ascii="Times New Roman" w:hAnsi="Times New Roman" w:cs="Times New Roman"/>
          <w:sz w:val="24"/>
          <w:szCs w:val="24"/>
        </w:rPr>
      </w:pPr>
    </w:p>
    <w:p w14:paraId="7CB395D5" w14:textId="10881174" w:rsidR="00C509B3" w:rsidRPr="00383EB0" w:rsidRDefault="00C509B3" w:rsidP="00A64290">
      <w:pPr>
        <w:pStyle w:val="ConsPlusNormal"/>
        <w:spacing w:line="276" w:lineRule="auto"/>
        <w:jc w:val="both"/>
        <w:rPr>
          <w:rFonts w:ascii="Times New Roman" w:hAnsi="Times New Roman" w:cs="Times New Roman"/>
          <w:sz w:val="24"/>
          <w:szCs w:val="24"/>
        </w:rPr>
      </w:pPr>
    </w:p>
    <w:p w14:paraId="4F125965" w14:textId="0DFC51C2" w:rsidR="00C509B3" w:rsidRPr="00383EB0" w:rsidRDefault="00C509B3" w:rsidP="00A64290">
      <w:pPr>
        <w:pStyle w:val="ConsPlusNormal"/>
        <w:spacing w:line="276" w:lineRule="auto"/>
        <w:jc w:val="both"/>
        <w:rPr>
          <w:rFonts w:ascii="Times New Roman" w:hAnsi="Times New Roman" w:cs="Times New Roman"/>
          <w:sz w:val="24"/>
          <w:szCs w:val="24"/>
        </w:rPr>
      </w:pPr>
    </w:p>
    <w:p w14:paraId="23D93FB1" w14:textId="606D3653" w:rsidR="00C509B3" w:rsidRPr="00383EB0" w:rsidRDefault="00C509B3" w:rsidP="00A64290">
      <w:pPr>
        <w:pStyle w:val="ConsPlusNormal"/>
        <w:spacing w:line="276" w:lineRule="auto"/>
        <w:jc w:val="both"/>
        <w:rPr>
          <w:rFonts w:ascii="Times New Roman" w:hAnsi="Times New Roman" w:cs="Times New Roman"/>
          <w:sz w:val="24"/>
          <w:szCs w:val="24"/>
        </w:rPr>
      </w:pPr>
    </w:p>
    <w:p w14:paraId="58CA03DD" w14:textId="59031CD6" w:rsidR="00C509B3" w:rsidRPr="00383EB0" w:rsidRDefault="00C509B3" w:rsidP="00A64290">
      <w:pPr>
        <w:pStyle w:val="ConsPlusNormal"/>
        <w:spacing w:line="276" w:lineRule="auto"/>
        <w:jc w:val="both"/>
        <w:rPr>
          <w:rFonts w:ascii="Times New Roman" w:hAnsi="Times New Roman" w:cs="Times New Roman"/>
          <w:sz w:val="24"/>
          <w:szCs w:val="24"/>
        </w:rPr>
      </w:pPr>
    </w:p>
    <w:p w14:paraId="677618A1" w14:textId="389BBEFE" w:rsidR="00C509B3" w:rsidRPr="00383EB0" w:rsidRDefault="00C509B3" w:rsidP="00A64290">
      <w:pPr>
        <w:pStyle w:val="ConsPlusNormal"/>
        <w:spacing w:line="276" w:lineRule="auto"/>
        <w:jc w:val="both"/>
        <w:rPr>
          <w:rFonts w:ascii="Times New Roman" w:hAnsi="Times New Roman" w:cs="Times New Roman"/>
          <w:sz w:val="24"/>
          <w:szCs w:val="24"/>
        </w:rPr>
      </w:pPr>
    </w:p>
    <w:p w14:paraId="49FADC55" w14:textId="37E37C5A" w:rsidR="00C509B3" w:rsidRPr="00383EB0" w:rsidRDefault="00C509B3" w:rsidP="00A64290">
      <w:pPr>
        <w:pStyle w:val="ConsPlusNormal"/>
        <w:spacing w:line="276" w:lineRule="auto"/>
        <w:jc w:val="both"/>
        <w:rPr>
          <w:rFonts w:ascii="Times New Roman" w:hAnsi="Times New Roman" w:cs="Times New Roman"/>
          <w:sz w:val="24"/>
          <w:szCs w:val="24"/>
        </w:rPr>
      </w:pPr>
    </w:p>
    <w:p w14:paraId="2D264982" w14:textId="30DEDEA3" w:rsidR="00C509B3" w:rsidRPr="00383EB0" w:rsidRDefault="00C509B3" w:rsidP="00A64290">
      <w:pPr>
        <w:pStyle w:val="ConsPlusNormal"/>
        <w:spacing w:line="276" w:lineRule="auto"/>
        <w:jc w:val="both"/>
        <w:rPr>
          <w:rFonts w:ascii="Times New Roman" w:hAnsi="Times New Roman" w:cs="Times New Roman"/>
          <w:sz w:val="24"/>
          <w:szCs w:val="24"/>
        </w:rPr>
      </w:pPr>
    </w:p>
    <w:p w14:paraId="710FE7F5" w14:textId="0A428C8E" w:rsidR="00C509B3" w:rsidRPr="00383EB0" w:rsidRDefault="00C509B3" w:rsidP="00A64290">
      <w:pPr>
        <w:pStyle w:val="ConsPlusNormal"/>
        <w:spacing w:line="276" w:lineRule="auto"/>
        <w:jc w:val="both"/>
        <w:rPr>
          <w:rFonts w:ascii="Times New Roman" w:hAnsi="Times New Roman" w:cs="Times New Roman"/>
          <w:sz w:val="24"/>
          <w:szCs w:val="24"/>
        </w:rPr>
      </w:pPr>
    </w:p>
    <w:p w14:paraId="3616E274" w14:textId="26FA3ED4" w:rsidR="00C509B3" w:rsidRPr="00383EB0" w:rsidRDefault="00C509B3" w:rsidP="00A64290">
      <w:pPr>
        <w:pStyle w:val="ConsPlusNormal"/>
        <w:spacing w:line="276" w:lineRule="auto"/>
        <w:jc w:val="both"/>
        <w:rPr>
          <w:rFonts w:ascii="Times New Roman" w:hAnsi="Times New Roman" w:cs="Times New Roman"/>
          <w:sz w:val="24"/>
          <w:szCs w:val="24"/>
        </w:rPr>
      </w:pPr>
    </w:p>
    <w:p w14:paraId="694917D1" w14:textId="34238DBC" w:rsidR="00C509B3" w:rsidRPr="00383EB0" w:rsidRDefault="00C509B3" w:rsidP="00A64290">
      <w:pPr>
        <w:pStyle w:val="ConsPlusNormal"/>
        <w:spacing w:line="276" w:lineRule="auto"/>
        <w:jc w:val="both"/>
        <w:rPr>
          <w:rFonts w:ascii="Times New Roman" w:hAnsi="Times New Roman" w:cs="Times New Roman"/>
          <w:sz w:val="24"/>
          <w:szCs w:val="24"/>
        </w:rPr>
      </w:pPr>
    </w:p>
    <w:p w14:paraId="530132D9" w14:textId="70088898" w:rsidR="00C509B3" w:rsidRDefault="00C509B3" w:rsidP="00A64290">
      <w:pPr>
        <w:pStyle w:val="ConsPlusNormal"/>
        <w:spacing w:line="276" w:lineRule="auto"/>
        <w:jc w:val="both"/>
        <w:rPr>
          <w:rFonts w:ascii="Times New Roman" w:hAnsi="Times New Roman" w:cs="Times New Roman"/>
          <w:sz w:val="24"/>
          <w:szCs w:val="24"/>
        </w:rPr>
      </w:pPr>
    </w:p>
    <w:p w14:paraId="158919AD" w14:textId="77777777" w:rsidR="009C77E4" w:rsidRDefault="009C77E4" w:rsidP="00A64290">
      <w:pPr>
        <w:pStyle w:val="ConsPlusNormal"/>
        <w:spacing w:line="276" w:lineRule="auto"/>
        <w:jc w:val="both"/>
        <w:rPr>
          <w:rFonts w:ascii="Times New Roman" w:hAnsi="Times New Roman" w:cs="Times New Roman"/>
          <w:sz w:val="24"/>
          <w:szCs w:val="24"/>
        </w:rPr>
      </w:pPr>
    </w:p>
    <w:p w14:paraId="47AACF2D" w14:textId="77777777" w:rsidR="009C77E4" w:rsidRDefault="009C77E4" w:rsidP="00A64290">
      <w:pPr>
        <w:pStyle w:val="ConsPlusNormal"/>
        <w:spacing w:line="276" w:lineRule="auto"/>
        <w:jc w:val="both"/>
        <w:rPr>
          <w:rFonts w:ascii="Times New Roman" w:hAnsi="Times New Roman" w:cs="Times New Roman"/>
          <w:sz w:val="24"/>
          <w:szCs w:val="24"/>
        </w:rPr>
      </w:pPr>
    </w:p>
    <w:p w14:paraId="7EDAC1B4" w14:textId="77777777" w:rsidR="009C77E4" w:rsidRDefault="009C77E4" w:rsidP="00A64290">
      <w:pPr>
        <w:pStyle w:val="ConsPlusNormal"/>
        <w:spacing w:line="276" w:lineRule="auto"/>
        <w:jc w:val="both"/>
        <w:rPr>
          <w:rFonts w:ascii="Times New Roman" w:hAnsi="Times New Roman" w:cs="Times New Roman"/>
          <w:sz w:val="24"/>
          <w:szCs w:val="24"/>
        </w:rPr>
      </w:pPr>
    </w:p>
    <w:p w14:paraId="29462282" w14:textId="77777777" w:rsidR="009C77E4" w:rsidRDefault="009C77E4" w:rsidP="00A64290">
      <w:pPr>
        <w:pStyle w:val="ConsPlusNormal"/>
        <w:spacing w:line="276" w:lineRule="auto"/>
        <w:jc w:val="both"/>
        <w:rPr>
          <w:rFonts w:ascii="Times New Roman" w:hAnsi="Times New Roman" w:cs="Times New Roman"/>
          <w:sz w:val="24"/>
          <w:szCs w:val="24"/>
        </w:rPr>
      </w:pPr>
    </w:p>
    <w:p w14:paraId="02A6A27B" w14:textId="77777777" w:rsidR="009C77E4" w:rsidRDefault="009C77E4" w:rsidP="00A64290">
      <w:pPr>
        <w:pStyle w:val="ConsPlusNormal"/>
        <w:spacing w:line="276" w:lineRule="auto"/>
        <w:jc w:val="both"/>
        <w:rPr>
          <w:rFonts w:ascii="Times New Roman" w:hAnsi="Times New Roman" w:cs="Times New Roman"/>
          <w:sz w:val="24"/>
          <w:szCs w:val="24"/>
        </w:rPr>
      </w:pPr>
    </w:p>
    <w:p w14:paraId="4DB40693" w14:textId="77777777" w:rsidR="009C77E4" w:rsidRDefault="009C77E4" w:rsidP="00A64290">
      <w:pPr>
        <w:pStyle w:val="ConsPlusNormal"/>
        <w:spacing w:line="276" w:lineRule="auto"/>
        <w:jc w:val="both"/>
        <w:rPr>
          <w:rFonts w:ascii="Times New Roman" w:hAnsi="Times New Roman" w:cs="Times New Roman"/>
          <w:sz w:val="24"/>
          <w:szCs w:val="24"/>
        </w:rPr>
      </w:pPr>
    </w:p>
    <w:p w14:paraId="0E6D1099" w14:textId="77777777" w:rsidR="009C77E4" w:rsidRDefault="009C77E4" w:rsidP="00A64290">
      <w:pPr>
        <w:pStyle w:val="ConsPlusNormal"/>
        <w:spacing w:line="276" w:lineRule="auto"/>
        <w:jc w:val="both"/>
        <w:rPr>
          <w:rFonts w:ascii="Times New Roman" w:hAnsi="Times New Roman" w:cs="Times New Roman"/>
          <w:sz w:val="24"/>
          <w:szCs w:val="24"/>
        </w:rPr>
      </w:pPr>
    </w:p>
    <w:p w14:paraId="092263E0" w14:textId="77777777" w:rsidR="009C77E4" w:rsidRPr="00383EB0" w:rsidRDefault="009C77E4" w:rsidP="00A64290">
      <w:pPr>
        <w:pStyle w:val="ConsPlusNormal"/>
        <w:spacing w:line="276" w:lineRule="auto"/>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407D84" w:rsidRPr="00383EB0" w14:paraId="4F0E9814" w14:textId="77777777" w:rsidTr="00FB5FEF">
        <w:tc>
          <w:tcPr>
            <w:tcW w:w="4111" w:type="dxa"/>
          </w:tcPr>
          <w:p w14:paraId="3CB4B004" w14:textId="77777777" w:rsidR="00407D84" w:rsidRPr="00383EB0" w:rsidRDefault="00407D84" w:rsidP="00A64290">
            <w:pPr>
              <w:pStyle w:val="ConsPlusNormal"/>
              <w:spacing w:line="276" w:lineRule="auto"/>
              <w:jc w:val="both"/>
              <w:rPr>
                <w:rFonts w:ascii="Times New Roman" w:hAnsi="Times New Roman" w:cs="Times New Roman"/>
                <w:sz w:val="24"/>
                <w:szCs w:val="24"/>
              </w:rPr>
            </w:pPr>
          </w:p>
        </w:tc>
        <w:tc>
          <w:tcPr>
            <w:tcW w:w="5528" w:type="dxa"/>
          </w:tcPr>
          <w:p w14:paraId="309636AF" w14:textId="77777777" w:rsidR="00D4207F" w:rsidRDefault="00D4207F" w:rsidP="00407D84">
            <w:pPr>
              <w:pStyle w:val="ConsPlusNormal"/>
              <w:spacing w:line="276" w:lineRule="auto"/>
              <w:jc w:val="right"/>
              <w:outlineLvl w:val="1"/>
              <w:rPr>
                <w:rFonts w:ascii="Times New Roman" w:hAnsi="Times New Roman" w:cs="Times New Roman"/>
                <w:sz w:val="24"/>
                <w:szCs w:val="24"/>
              </w:rPr>
            </w:pPr>
          </w:p>
          <w:p w14:paraId="0DBC9518" w14:textId="77777777" w:rsidR="00D4207F" w:rsidRDefault="00D4207F" w:rsidP="00407D84">
            <w:pPr>
              <w:pStyle w:val="ConsPlusNormal"/>
              <w:spacing w:line="276" w:lineRule="auto"/>
              <w:jc w:val="right"/>
              <w:outlineLvl w:val="1"/>
              <w:rPr>
                <w:rFonts w:ascii="Times New Roman" w:hAnsi="Times New Roman" w:cs="Times New Roman"/>
                <w:sz w:val="24"/>
                <w:szCs w:val="24"/>
              </w:rPr>
            </w:pPr>
          </w:p>
          <w:p w14:paraId="62D4D8C5" w14:textId="77777777" w:rsidR="00471CC1" w:rsidRDefault="00471CC1" w:rsidP="00407D84">
            <w:pPr>
              <w:pStyle w:val="ConsPlusNormal"/>
              <w:spacing w:line="276" w:lineRule="auto"/>
              <w:jc w:val="right"/>
              <w:outlineLvl w:val="1"/>
              <w:rPr>
                <w:rFonts w:ascii="Times New Roman" w:hAnsi="Times New Roman" w:cs="Times New Roman"/>
                <w:sz w:val="24"/>
                <w:szCs w:val="24"/>
              </w:rPr>
            </w:pPr>
          </w:p>
          <w:p w14:paraId="7AD16B4E" w14:textId="77777777" w:rsidR="00407D84" w:rsidRPr="00383EB0" w:rsidRDefault="00407D84" w:rsidP="00407D84">
            <w:pPr>
              <w:pStyle w:val="ConsPlusNormal"/>
              <w:spacing w:line="276" w:lineRule="auto"/>
              <w:jc w:val="right"/>
              <w:outlineLvl w:val="1"/>
              <w:rPr>
                <w:rFonts w:ascii="Times New Roman" w:hAnsi="Times New Roman" w:cs="Times New Roman"/>
                <w:sz w:val="24"/>
                <w:szCs w:val="24"/>
              </w:rPr>
            </w:pPr>
            <w:r w:rsidRPr="00383EB0">
              <w:rPr>
                <w:rFonts w:ascii="Times New Roman" w:hAnsi="Times New Roman" w:cs="Times New Roman"/>
                <w:sz w:val="24"/>
                <w:szCs w:val="24"/>
              </w:rPr>
              <w:t>Приложение №1</w:t>
            </w:r>
          </w:p>
        </w:tc>
      </w:tr>
      <w:tr w:rsidR="00891BFD" w:rsidRPr="00383EB0" w14:paraId="5B3AC0FA" w14:textId="77777777" w:rsidTr="00FB5FEF">
        <w:tc>
          <w:tcPr>
            <w:tcW w:w="4111" w:type="dxa"/>
          </w:tcPr>
          <w:p w14:paraId="7DED2422" w14:textId="77777777" w:rsidR="00891BFD" w:rsidRPr="00383EB0" w:rsidRDefault="00891BFD" w:rsidP="00A64290">
            <w:pPr>
              <w:pStyle w:val="ConsPlusNormal"/>
              <w:spacing w:line="276" w:lineRule="auto"/>
              <w:jc w:val="both"/>
              <w:rPr>
                <w:rFonts w:ascii="Times New Roman" w:hAnsi="Times New Roman" w:cs="Times New Roman"/>
                <w:sz w:val="24"/>
                <w:szCs w:val="24"/>
              </w:rPr>
            </w:pPr>
          </w:p>
        </w:tc>
        <w:tc>
          <w:tcPr>
            <w:tcW w:w="5528" w:type="dxa"/>
          </w:tcPr>
          <w:p w14:paraId="27ED065F" w14:textId="77777777" w:rsidR="00891BFD" w:rsidRPr="00383EB0" w:rsidRDefault="00891BFD" w:rsidP="008D46F8">
            <w:pPr>
              <w:pStyle w:val="ConsPlusNormal"/>
              <w:spacing w:line="276" w:lineRule="auto"/>
              <w:jc w:val="right"/>
              <w:rPr>
                <w:rFonts w:ascii="Times New Roman" w:hAnsi="Times New Roman" w:cs="Times New Roman"/>
                <w:sz w:val="24"/>
                <w:szCs w:val="24"/>
              </w:rPr>
            </w:pPr>
            <w:r w:rsidRPr="00383EB0">
              <w:rPr>
                <w:rFonts w:ascii="Times New Roman" w:hAnsi="Times New Roman" w:cs="Times New Roman"/>
                <w:sz w:val="24"/>
                <w:szCs w:val="24"/>
              </w:rPr>
              <w:t xml:space="preserve">к Порядку учета </w:t>
            </w:r>
            <w:proofErr w:type="gramStart"/>
            <w:r w:rsidRPr="00383EB0">
              <w:rPr>
                <w:rFonts w:ascii="Times New Roman" w:hAnsi="Times New Roman" w:cs="Times New Roman"/>
                <w:sz w:val="24"/>
                <w:szCs w:val="24"/>
              </w:rPr>
              <w:t>бюджетных</w:t>
            </w:r>
            <w:proofErr w:type="gramEnd"/>
            <w:r w:rsidRPr="00383EB0">
              <w:rPr>
                <w:rFonts w:ascii="Times New Roman" w:hAnsi="Times New Roman" w:cs="Times New Roman"/>
                <w:sz w:val="24"/>
                <w:szCs w:val="24"/>
              </w:rPr>
              <w:t xml:space="preserve"> и денежных</w:t>
            </w:r>
          </w:p>
          <w:p w14:paraId="1D36D29E" w14:textId="424846CA" w:rsidR="00891BFD" w:rsidRPr="00383EB0" w:rsidRDefault="00891BFD" w:rsidP="00257422">
            <w:pPr>
              <w:rPr>
                <w:sz w:val="24"/>
                <w:szCs w:val="24"/>
              </w:rPr>
            </w:pPr>
            <w:r w:rsidRPr="00383EB0">
              <w:rPr>
                <w:sz w:val="24"/>
                <w:szCs w:val="24"/>
              </w:rPr>
              <w:t xml:space="preserve">обязательств получателей средств бюджета </w:t>
            </w:r>
            <w:r w:rsidR="00257422" w:rsidRPr="00257422">
              <w:rPr>
                <w:bCs/>
                <w:sz w:val="24"/>
                <w:szCs w:val="24"/>
                <w:lang w:eastAsia="ru-RU"/>
              </w:rPr>
              <w:t>Федоровского сельского поселения</w:t>
            </w:r>
            <w:r w:rsidR="00257422">
              <w:rPr>
                <w:bCs/>
                <w:sz w:val="24"/>
                <w:szCs w:val="24"/>
                <w:lang w:eastAsia="ru-RU"/>
              </w:rPr>
              <w:t xml:space="preserve"> </w:t>
            </w:r>
            <w:r>
              <w:rPr>
                <w:sz w:val="24"/>
                <w:szCs w:val="24"/>
              </w:rPr>
              <w:t>Рогнединского муниципального района</w:t>
            </w:r>
            <w:r w:rsidR="00257422">
              <w:rPr>
                <w:sz w:val="24"/>
                <w:szCs w:val="24"/>
              </w:rPr>
              <w:t xml:space="preserve"> </w:t>
            </w:r>
            <w:r>
              <w:rPr>
                <w:sz w:val="24"/>
                <w:szCs w:val="24"/>
              </w:rPr>
              <w:t>Брянской области</w:t>
            </w:r>
          </w:p>
        </w:tc>
      </w:tr>
    </w:tbl>
    <w:p w14:paraId="37501C7F" w14:textId="77777777" w:rsidR="00A64290" w:rsidRPr="00383EB0" w:rsidRDefault="00A64290" w:rsidP="00A64290">
      <w:pPr>
        <w:pStyle w:val="ConsPlusNormal"/>
        <w:spacing w:line="276" w:lineRule="auto"/>
        <w:jc w:val="both"/>
        <w:rPr>
          <w:rFonts w:ascii="Times New Roman" w:hAnsi="Times New Roman" w:cs="Times New Roman"/>
          <w:sz w:val="24"/>
          <w:szCs w:val="24"/>
        </w:rPr>
      </w:pPr>
    </w:p>
    <w:p w14:paraId="1761FDCB" w14:textId="77777777" w:rsidR="00A64290" w:rsidRPr="00383EB0" w:rsidRDefault="00A64290" w:rsidP="007D4452">
      <w:pPr>
        <w:pStyle w:val="2"/>
        <w:jc w:val="center"/>
        <w:rPr>
          <w:rFonts w:ascii="Times New Roman" w:hAnsi="Times New Roman" w:cs="Times New Roman"/>
          <w:b/>
          <w:color w:val="auto"/>
          <w:sz w:val="24"/>
          <w:szCs w:val="24"/>
        </w:rPr>
      </w:pPr>
      <w:bookmarkStart w:id="9" w:name="P153"/>
      <w:bookmarkEnd w:id="9"/>
      <w:r w:rsidRPr="00383EB0">
        <w:rPr>
          <w:rFonts w:ascii="Times New Roman" w:hAnsi="Times New Roman" w:cs="Times New Roman"/>
          <w:b/>
          <w:color w:val="auto"/>
          <w:sz w:val="24"/>
          <w:szCs w:val="24"/>
        </w:rPr>
        <w:t>РЕКВИЗИТЫ</w:t>
      </w:r>
    </w:p>
    <w:p w14:paraId="25521D6E" w14:textId="77777777" w:rsidR="00A64290" w:rsidRPr="00383EB0" w:rsidRDefault="00A64290" w:rsidP="007D4452">
      <w:pPr>
        <w:pStyle w:val="2"/>
        <w:jc w:val="center"/>
        <w:rPr>
          <w:rFonts w:ascii="Times New Roman" w:hAnsi="Times New Roman" w:cs="Times New Roman"/>
          <w:b/>
          <w:color w:val="auto"/>
          <w:sz w:val="24"/>
          <w:szCs w:val="24"/>
        </w:rPr>
      </w:pPr>
      <w:r w:rsidRPr="00383EB0">
        <w:rPr>
          <w:rFonts w:ascii="Times New Roman" w:hAnsi="Times New Roman" w:cs="Times New Roman"/>
          <w:b/>
          <w:color w:val="auto"/>
          <w:sz w:val="24"/>
          <w:szCs w:val="24"/>
        </w:rPr>
        <w:t>СВЕДЕНИЯ О БЮДЖЕТНОМ ОБЯЗАТЕЛЬСТВЕ</w:t>
      </w:r>
    </w:p>
    <w:p w14:paraId="5A3FBFC7" w14:textId="77777777" w:rsidR="00A64290" w:rsidRPr="00383EB0" w:rsidRDefault="00A64290" w:rsidP="00A64290">
      <w:pPr>
        <w:pStyle w:val="ConsPlusNormal"/>
        <w:spacing w:line="276" w:lineRule="auto"/>
        <w:jc w:val="both"/>
        <w:rPr>
          <w:rFonts w:ascii="Times New Roman" w:hAnsi="Times New Roman" w:cs="Times New Roman"/>
          <w:sz w:val="24"/>
          <w:szCs w:val="24"/>
        </w:rPr>
      </w:pPr>
    </w:p>
    <w:p w14:paraId="5AAD25AF" w14:textId="77777777" w:rsidR="00A64290" w:rsidRPr="00383EB0" w:rsidRDefault="00A64290" w:rsidP="00A64290">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Единица измерения: руб.</w:t>
      </w:r>
    </w:p>
    <w:p w14:paraId="3F8B9619" w14:textId="77777777" w:rsidR="00A64290" w:rsidRPr="00383EB0" w:rsidRDefault="00A64290" w:rsidP="00FB5FEF">
      <w:pPr>
        <w:pStyle w:val="ConsPlusNormal"/>
        <w:spacing w:line="276" w:lineRule="auto"/>
        <w:ind w:firstLine="540"/>
        <w:jc w:val="both"/>
        <w:rPr>
          <w:rFonts w:ascii="Times New Roman" w:hAnsi="Times New Roman" w:cs="Times New Roman"/>
          <w:sz w:val="24"/>
          <w:szCs w:val="24"/>
          <w:vertAlign w:val="superscript"/>
        </w:rPr>
      </w:pPr>
      <w:r w:rsidRPr="00383EB0">
        <w:rPr>
          <w:rFonts w:ascii="Times New Roman" w:hAnsi="Times New Roman" w:cs="Times New Roman"/>
          <w:sz w:val="24"/>
          <w:szCs w:val="24"/>
          <w:vertAlign w:val="superscript"/>
        </w:rPr>
        <w:t>(с точностью до второго десятичного знака)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114"/>
        <w:gridCol w:w="6520"/>
      </w:tblGrid>
      <w:tr w:rsidR="00A64290" w:rsidRPr="00383EB0" w14:paraId="72089A51" w14:textId="77777777" w:rsidTr="00FB5FEF">
        <w:tc>
          <w:tcPr>
            <w:tcW w:w="3114" w:type="dxa"/>
          </w:tcPr>
          <w:p w14:paraId="4121644C" w14:textId="77777777" w:rsidR="00A64290" w:rsidRPr="00383EB0" w:rsidRDefault="00A64290" w:rsidP="00FB5FEF">
            <w:pPr>
              <w:pStyle w:val="ConsPlusNormal"/>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Наименование реквизита</w:t>
            </w:r>
          </w:p>
        </w:tc>
        <w:tc>
          <w:tcPr>
            <w:tcW w:w="6520" w:type="dxa"/>
          </w:tcPr>
          <w:p w14:paraId="39119186" w14:textId="77777777" w:rsidR="00A64290" w:rsidRPr="00383EB0" w:rsidRDefault="00A64290" w:rsidP="00FB5FEF">
            <w:pPr>
              <w:pStyle w:val="ConsPlusNormal"/>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Правила формирования, заполнения реквизита</w:t>
            </w:r>
          </w:p>
        </w:tc>
      </w:tr>
      <w:tr w:rsidR="00A64290" w:rsidRPr="00383EB0" w14:paraId="7FB7E9B1" w14:textId="77777777" w:rsidTr="00FB5FEF">
        <w:tc>
          <w:tcPr>
            <w:tcW w:w="3114" w:type="dxa"/>
          </w:tcPr>
          <w:p w14:paraId="4F15110F" w14:textId="77777777" w:rsidR="00A64290" w:rsidRPr="00383EB0" w:rsidRDefault="00A64290" w:rsidP="00FB5FEF">
            <w:pPr>
              <w:pStyle w:val="ConsPlusNormal"/>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1</w:t>
            </w:r>
          </w:p>
        </w:tc>
        <w:tc>
          <w:tcPr>
            <w:tcW w:w="6520" w:type="dxa"/>
          </w:tcPr>
          <w:p w14:paraId="763C3B32" w14:textId="77777777" w:rsidR="00A64290" w:rsidRPr="00383EB0" w:rsidRDefault="00A64290" w:rsidP="00FB5FEF">
            <w:pPr>
              <w:pStyle w:val="ConsPlusNormal"/>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2</w:t>
            </w:r>
          </w:p>
        </w:tc>
      </w:tr>
      <w:tr w:rsidR="00A64290" w:rsidRPr="00383EB0" w14:paraId="4DA4A827" w14:textId="77777777" w:rsidTr="00FB5FEF">
        <w:tc>
          <w:tcPr>
            <w:tcW w:w="3114" w:type="dxa"/>
          </w:tcPr>
          <w:p w14:paraId="4D8D274E" w14:textId="284FDE69" w:rsidR="00A64290" w:rsidRPr="00383EB0" w:rsidRDefault="00A64290" w:rsidP="00257422">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1. Номер сведений о бюджетном обязательстве получателя средств бюджета </w:t>
            </w:r>
            <w:r w:rsidR="00257422">
              <w:rPr>
                <w:rFonts w:ascii="Times New Roman" w:hAnsi="Times New Roman" w:cs="Times New Roman"/>
                <w:sz w:val="24"/>
                <w:szCs w:val="24"/>
              </w:rPr>
              <w:t>сельского</w:t>
            </w:r>
            <w:r w:rsidR="00830CFD" w:rsidRPr="00383EB0">
              <w:rPr>
                <w:rFonts w:ascii="Times New Roman" w:hAnsi="Times New Roman" w:cs="Times New Roman"/>
                <w:sz w:val="24"/>
                <w:szCs w:val="24"/>
              </w:rPr>
              <w:t xml:space="preserve"> поселения</w:t>
            </w:r>
            <w:r w:rsidRPr="00383EB0">
              <w:rPr>
                <w:rFonts w:ascii="Times New Roman" w:hAnsi="Times New Roman" w:cs="Times New Roman"/>
                <w:sz w:val="24"/>
                <w:szCs w:val="24"/>
              </w:rPr>
              <w:t xml:space="preserve"> (далее - соответственно Сведения о бюджетном обязательстве, бюджетное обязательство)</w:t>
            </w:r>
          </w:p>
        </w:tc>
        <w:tc>
          <w:tcPr>
            <w:tcW w:w="6520" w:type="dxa"/>
          </w:tcPr>
          <w:p w14:paraId="3B29CCDA"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порядковый номер Сведений о бюджетном обязательстве</w:t>
            </w:r>
          </w:p>
        </w:tc>
      </w:tr>
      <w:tr w:rsidR="00A64290" w:rsidRPr="00383EB0" w14:paraId="33D6521A" w14:textId="77777777" w:rsidTr="00FB5FEF">
        <w:tc>
          <w:tcPr>
            <w:tcW w:w="3114" w:type="dxa"/>
          </w:tcPr>
          <w:p w14:paraId="40D3BBA8"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2. Учетный номер бюджетного обязательства</w:t>
            </w:r>
          </w:p>
        </w:tc>
        <w:tc>
          <w:tcPr>
            <w:tcW w:w="6520" w:type="dxa"/>
          </w:tcPr>
          <w:p w14:paraId="15D2ED8E" w14:textId="77777777" w:rsidR="00A64290" w:rsidRPr="00383EB0" w:rsidRDefault="00A64290" w:rsidP="00795002">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Указывается при внесении изменений в поставленное на учет бюджетное обязательство.</w:t>
            </w:r>
          </w:p>
          <w:p w14:paraId="57F02C0A" w14:textId="77777777" w:rsidR="00A64290" w:rsidRPr="00383EB0" w:rsidRDefault="00A64290" w:rsidP="00795002">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tc>
      </w:tr>
      <w:tr w:rsidR="00A64290" w:rsidRPr="00383EB0" w14:paraId="567455D6" w14:textId="77777777" w:rsidTr="00FB5FEF">
        <w:tc>
          <w:tcPr>
            <w:tcW w:w="3114" w:type="dxa"/>
          </w:tcPr>
          <w:p w14:paraId="40187A73"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3. Дата формирования Сведений о бюджетном обязательстве</w:t>
            </w:r>
          </w:p>
        </w:tc>
        <w:tc>
          <w:tcPr>
            <w:tcW w:w="6520" w:type="dxa"/>
          </w:tcPr>
          <w:p w14:paraId="061E60CD" w14:textId="55C953BA" w:rsidR="00A64290" w:rsidRPr="00383EB0" w:rsidRDefault="00A64290" w:rsidP="00795002">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 xml:space="preserve">Указывается дата формирования Сведений о бюджетном обязательстве получателем средств </w:t>
            </w:r>
            <w:r w:rsidR="00977171">
              <w:rPr>
                <w:rFonts w:ascii="Times New Roman" w:hAnsi="Times New Roman" w:cs="Times New Roman"/>
                <w:sz w:val="24"/>
                <w:szCs w:val="24"/>
              </w:rPr>
              <w:t xml:space="preserve">местного бюджета </w:t>
            </w:r>
          </w:p>
        </w:tc>
      </w:tr>
      <w:tr w:rsidR="00A64290" w:rsidRPr="00383EB0" w14:paraId="75B1389E" w14:textId="77777777" w:rsidTr="00FB5FEF">
        <w:tc>
          <w:tcPr>
            <w:tcW w:w="3114" w:type="dxa"/>
          </w:tcPr>
          <w:p w14:paraId="480DE9E1"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4. Тип бюджетного обязательства</w:t>
            </w:r>
          </w:p>
        </w:tc>
        <w:tc>
          <w:tcPr>
            <w:tcW w:w="6520" w:type="dxa"/>
          </w:tcPr>
          <w:p w14:paraId="58D22F3C" w14:textId="77777777" w:rsidR="00A64290" w:rsidRPr="00383EB0" w:rsidRDefault="00A64290" w:rsidP="00795002">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Указывается код типа бюджетного обязательства, исходя из следующего:</w:t>
            </w:r>
          </w:p>
          <w:p w14:paraId="126AEA1D" w14:textId="77777777" w:rsidR="00A64290" w:rsidRPr="00383EB0" w:rsidRDefault="00A64290" w:rsidP="00795002">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14:paraId="2AA421CB" w14:textId="77777777" w:rsidR="00A64290" w:rsidRPr="00383EB0" w:rsidRDefault="00A64290" w:rsidP="00795002">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A64290" w:rsidRPr="00383EB0" w14:paraId="51A7ED6F" w14:textId="77777777" w:rsidTr="00FB5FEF">
        <w:tc>
          <w:tcPr>
            <w:tcW w:w="3114" w:type="dxa"/>
          </w:tcPr>
          <w:p w14:paraId="2AD5F75E"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5. Информация о получателе бюджетных средств</w:t>
            </w:r>
          </w:p>
        </w:tc>
        <w:tc>
          <w:tcPr>
            <w:tcW w:w="6520" w:type="dxa"/>
          </w:tcPr>
          <w:p w14:paraId="6D7F8F43" w14:textId="77777777" w:rsidR="00A64290" w:rsidRPr="00383EB0" w:rsidRDefault="00A64290" w:rsidP="00FB5FEF">
            <w:pPr>
              <w:pStyle w:val="ConsPlusNormal"/>
              <w:spacing w:line="276" w:lineRule="auto"/>
              <w:rPr>
                <w:rFonts w:ascii="Times New Roman" w:hAnsi="Times New Roman" w:cs="Times New Roman"/>
                <w:sz w:val="24"/>
                <w:szCs w:val="24"/>
              </w:rPr>
            </w:pPr>
          </w:p>
        </w:tc>
      </w:tr>
      <w:tr w:rsidR="00A64290" w:rsidRPr="00383EB0" w14:paraId="65036BB8" w14:textId="77777777" w:rsidTr="00FB5FEF">
        <w:tc>
          <w:tcPr>
            <w:tcW w:w="3114" w:type="dxa"/>
          </w:tcPr>
          <w:p w14:paraId="324C8AF9"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5.1. Получатель бюджетных средств</w:t>
            </w:r>
          </w:p>
        </w:tc>
        <w:tc>
          <w:tcPr>
            <w:tcW w:w="6520" w:type="dxa"/>
          </w:tcPr>
          <w:p w14:paraId="3D7C4F85" w14:textId="7129919F" w:rsidR="00A64290" w:rsidRPr="00383EB0" w:rsidRDefault="00A64290" w:rsidP="00C37E46">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наименование получателя средств</w:t>
            </w:r>
            <w:r w:rsidR="00C37E46">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w:t>
            </w:r>
            <w:r w:rsidR="00977171" w:rsidRPr="00383EB0">
              <w:rPr>
                <w:rFonts w:ascii="Times New Roman" w:hAnsi="Times New Roman" w:cs="Times New Roman"/>
                <w:sz w:val="24"/>
                <w:szCs w:val="24"/>
              </w:rPr>
              <w:t>,</w:t>
            </w:r>
            <w:r w:rsidRPr="00383EB0">
              <w:rPr>
                <w:rFonts w:ascii="Times New Roman" w:hAnsi="Times New Roman" w:cs="Times New Roman"/>
                <w:sz w:val="24"/>
                <w:szCs w:val="24"/>
              </w:rPr>
              <w:t xml:space="preserve"> соответствующее реестровой записи реестра участников бюджетного процесса (далее - Сводный реестр)</w:t>
            </w:r>
          </w:p>
        </w:tc>
      </w:tr>
      <w:tr w:rsidR="00A64290" w:rsidRPr="00383EB0" w14:paraId="4205599D" w14:textId="77777777" w:rsidTr="00FB5FEF">
        <w:tc>
          <w:tcPr>
            <w:tcW w:w="3114" w:type="dxa"/>
          </w:tcPr>
          <w:p w14:paraId="4F4859D8"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5.2. Наименование бюджета</w:t>
            </w:r>
          </w:p>
        </w:tc>
        <w:tc>
          <w:tcPr>
            <w:tcW w:w="6520" w:type="dxa"/>
          </w:tcPr>
          <w:p w14:paraId="25AB91CE" w14:textId="1B141925" w:rsidR="00A64290" w:rsidRPr="00383EB0" w:rsidRDefault="00A64290" w:rsidP="00891BFD">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наименование бюджета -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бюджет</w:t>
            </w:r>
            <w:r w:rsidR="00407D84" w:rsidRPr="00383EB0">
              <w:rPr>
                <w:rFonts w:ascii="Times New Roman" w:hAnsi="Times New Roman" w:cs="Times New Roman"/>
                <w:sz w:val="24"/>
                <w:szCs w:val="24"/>
              </w:rPr>
              <w:t xml:space="preserve"> </w:t>
            </w:r>
            <w:r w:rsidR="00257422">
              <w:rPr>
                <w:rFonts w:ascii="Times New Roman" w:hAnsi="Times New Roman" w:cs="Times New Roman"/>
                <w:sz w:val="24"/>
                <w:szCs w:val="24"/>
              </w:rPr>
              <w:t xml:space="preserve">Федоровского сельского поселения </w:t>
            </w:r>
            <w:r w:rsidR="00891BFD">
              <w:rPr>
                <w:rFonts w:ascii="Times New Roman" w:hAnsi="Times New Roman" w:cs="Times New Roman"/>
                <w:sz w:val="24"/>
                <w:szCs w:val="24"/>
              </w:rPr>
              <w:t>Рогнединского</w:t>
            </w:r>
            <w:r w:rsidR="00407D84" w:rsidRPr="00383EB0">
              <w:rPr>
                <w:rFonts w:ascii="Times New Roman" w:hAnsi="Times New Roman" w:cs="Times New Roman"/>
                <w:sz w:val="24"/>
                <w:szCs w:val="24"/>
              </w:rPr>
              <w:t xml:space="preserve"> муниципального района Брянской области</w:t>
            </w:r>
            <w:r w:rsidR="00795002" w:rsidRPr="00383EB0">
              <w:rPr>
                <w:rFonts w:ascii="Times New Roman" w:hAnsi="Times New Roman" w:cs="Times New Roman"/>
                <w:sz w:val="24"/>
                <w:szCs w:val="24"/>
              </w:rPr>
              <w:t>»</w:t>
            </w:r>
          </w:p>
        </w:tc>
      </w:tr>
      <w:tr w:rsidR="00A64290" w:rsidRPr="00383EB0" w14:paraId="2E4FEF56" w14:textId="77777777" w:rsidTr="00FB5FEF">
        <w:tc>
          <w:tcPr>
            <w:tcW w:w="3114" w:type="dxa"/>
          </w:tcPr>
          <w:p w14:paraId="624BA457"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5.3. Код </w:t>
            </w:r>
            <w:hyperlink r:id="rId14" w:history="1">
              <w:r w:rsidRPr="00383EB0">
                <w:rPr>
                  <w:rFonts w:ascii="Times New Roman" w:hAnsi="Times New Roman" w:cs="Times New Roman"/>
                  <w:color w:val="000000" w:themeColor="text1"/>
                  <w:sz w:val="24"/>
                  <w:szCs w:val="24"/>
                </w:rPr>
                <w:t>ОКТМО</w:t>
              </w:r>
            </w:hyperlink>
          </w:p>
        </w:tc>
        <w:tc>
          <w:tcPr>
            <w:tcW w:w="6520" w:type="dxa"/>
          </w:tcPr>
          <w:p w14:paraId="0AEC8250" w14:textId="77777777" w:rsidR="00A64290" w:rsidRPr="00383EB0" w:rsidRDefault="00A64290" w:rsidP="00FB5FEF">
            <w:pPr>
              <w:pStyle w:val="ConsPlusNormal"/>
              <w:spacing w:line="276" w:lineRule="auto"/>
              <w:rPr>
                <w:rFonts w:ascii="Times New Roman" w:hAnsi="Times New Roman" w:cs="Times New Roman"/>
                <w:color w:val="000000" w:themeColor="text1"/>
                <w:sz w:val="24"/>
                <w:szCs w:val="24"/>
              </w:rPr>
            </w:pPr>
            <w:r w:rsidRPr="00383EB0">
              <w:rPr>
                <w:rFonts w:ascii="Times New Roman" w:hAnsi="Times New Roman" w:cs="Times New Roman"/>
                <w:color w:val="000000" w:themeColor="text1"/>
                <w:sz w:val="24"/>
                <w:szCs w:val="24"/>
              </w:rPr>
              <w:t xml:space="preserve">Указывается код по Общероссийскому </w:t>
            </w:r>
            <w:hyperlink r:id="rId15" w:history="1">
              <w:r w:rsidRPr="00383EB0">
                <w:rPr>
                  <w:rFonts w:ascii="Times New Roman" w:hAnsi="Times New Roman" w:cs="Times New Roman"/>
                  <w:color w:val="000000" w:themeColor="text1"/>
                  <w:sz w:val="24"/>
                  <w:szCs w:val="24"/>
                </w:rPr>
                <w:t>классификатору</w:t>
              </w:r>
            </w:hyperlink>
            <w:r w:rsidRPr="00383EB0">
              <w:rPr>
                <w:rFonts w:ascii="Times New Roman" w:hAnsi="Times New Roman" w:cs="Times New Roman"/>
                <w:color w:val="000000" w:themeColor="text1"/>
                <w:sz w:val="24"/>
                <w:szCs w:val="24"/>
              </w:rPr>
              <w:t xml:space="preserve"> территорий муниципальных образований территориального </w:t>
            </w:r>
            <w:r w:rsidRPr="00383EB0">
              <w:rPr>
                <w:rFonts w:ascii="Times New Roman" w:hAnsi="Times New Roman" w:cs="Times New Roman"/>
                <w:color w:val="000000" w:themeColor="text1"/>
                <w:sz w:val="24"/>
                <w:szCs w:val="24"/>
              </w:rPr>
              <w:lastRenderedPageBreak/>
              <w:t>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64290" w:rsidRPr="00383EB0" w14:paraId="47CAAD46" w14:textId="77777777" w:rsidTr="00FB5FEF">
        <w:tc>
          <w:tcPr>
            <w:tcW w:w="3114" w:type="dxa"/>
          </w:tcPr>
          <w:p w14:paraId="4B9D7987"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lastRenderedPageBreak/>
              <w:t>5.4. Финансовый орган</w:t>
            </w:r>
          </w:p>
        </w:tc>
        <w:tc>
          <w:tcPr>
            <w:tcW w:w="6520" w:type="dxa"/>
          </w:tcPr>
          <w:p w14:paraId="734C0E3A" w14:textId="47FAB37D" w:rsidR="00A64290" w:rsidRPr="00383EB0" w:rsidRDefault="00A64290" w:rsidP="00257422">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финансовый орган - </w:t>
            </w:r>
            <w:r w:rsidR="00795002" w:rsidRPr="00383EB0">
              <w:rPr>
                <w:rFonts w:ascii="Times New Roman" w:hAnsi="Times New Roman" w:cs="Times New Roman"/>
                <w:sz w:val="24"/>
                <w:szCs w:val="24"/>
              </w:rPr>
              <w:t>«</w:t>
            </w:r>
            <w:r w:rsidR="00257422">
              <w:rPr>
                <w:rFonts w:ascii="Times New Roman" w:hAnsi="Times New Roman" w:cs="Times New Roman"/>
                <w:sz w:val="24"/>
                <w:szCs w:val="24"/>
              </w:rPr>
              <w:t xml:space="preserve">Сельская администрация муниципального образования Федоровское сельское поселение </w:t>
            </w:r>
            <w:r w:rsidR="00891BFD">
              <w:rPr>
                <w:rFonts w:ascii="Times New Roman" w:hAnsi="Times New Roman" w:cs="Times New Roman"/>
                <w:sz w:val="24"/>
                <w:szCs w:val="24"/>
              </w:rPr>
              <w:t xml:space="preserve"> Рогнединского</w:t>
            </w:r>
            <w:r w:rsidR="00292546" w:rsidRPr="00383EB0">
              <w:rPr>
                <w:rFonts w:ascii="Times New Roman" w:hAnsi="Times New Roman" w:cs="Times New Roman"/>
                <w:sz w:val="24"/>
                <w:szCs w:val="24"/>
              </w:rPr>
              <w:t xml:space="preserve"> </w:t>
            </w:r>
            <w:r w:rsidR="00257422">
              <w:rPr>
                <w:rFonts w:ascii="Times New Roman" w:hAnsi="Times New Roman" w:cs="Times New Roman"/>
                <w:sz w:val="24"/>
                <w:szCs w:val="24"/>
              </w:rPr>
              <w:t>муниципального района Брянской области»</w:t>
            </w:r>
          </w:p>
        </w:tc>
      </w:tr>
      <w:tr w:rsidR="00A64290" w:rsidRPr="00383EB0" w14:paraId="3713199C" w14:textId="77777777" w:rsidTr="00FB5FEF">
        <w:tc>
          <w:tcPr>
            <w:tcW w:w="3114" w:type="dxa"/>
          </w:tcPr>
          <w:p w14:paraId="456626FA"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5.5. Код по ОКПО</w:t>
            </w:r>
          </w:p>
        </w:tc>
        <w:tc>
          <w:tcPr>
            <w:tcW w:w="6520" w:type="dxa"/>
          </w:tcPr>
          <w:p w14:paraId="7AF228C5"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A64290" w:rsidRPr="00383EB0" w14:paraId="590D5260" w14:textId="77777777" w:rsidTr="00FB5FEF">
        <w:tc>
          <w:tcPr>
            <w:tcW w:w="3114" w:type="dxa"/>
          </w:tcPr>
          <w:p w14:paraId="72CA3BE0"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5.6. Код получателя бюджетных средств по Сводному реестру</w:t>
            </w:r>
          </w:p>
        </w:tc>
        <w:tc>
          <w:tcPr>
            <w:tcW w:w="6520" w:type="dxa"/>
          </w:tcPr>
          <w:p w14:paraId="53680825" w14:textId="16102286" w:rsidR="00A64290" w:rsidRPr="00383EB0" w:rsidRDefault="00A64290" w:rsidP="00977171">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w:t>
            </w:r>
            <w:r w:rsidR="00977171">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  в соответствии со Сводным реестром</w:t>
            </w:r>
          </w:p>
        </w:tc>
      </w:tr>
      <w:tr w:rsidR="00A64290" w:rsidRPr="00383EB0" w14:paraId="6A6D4BDE" w14:textId="77777777" w:rsidTr="00FB5FEF">
        <w:tc>
          <w:tcPr>
            <w:tcW w:w="3114" w:type="dxa"/>
          </w:tcPr>
          <w:p w14:paraId="6F1E0C08"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5.7. Наименование главного распорядителя бюджетных средств</w:t>
            </w:r>
          </w:p>
        </w:tc>
        <w:tc>
          <w:tcPr>
            <w:tcW w:w="6520" w:type="dxa"/>
          </w:tcPr>
          <w:p w14:paraId="6EC082F8" w14:textId="50E83906" w:rsidR="00A64290" w:rsidRPr="00383EB0" w:rsidRDefault="00A64290" w:rsidP="00977171">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наименование главного распорядителя средств</w:t>
            </w:r>
            <w:r w:rsidR="00977171">
              <w:rPr>
                <w:rFonts w:ascii="Times New Roman" w:hAnsi="Times New Roman" w:cs="Times New Roman"/>
                <w:sz w:val="24"/>
                <w:szCs w:val="24"/>
              </w:rPr>
              <w:t xml:space="preserve"> местного </w:t>
            </w:r>
            <w:r w:rsidRPr="00383EB0">
              <w:rPr>
                <w:rFonts w:ascii="Times New Roman" w:hAnsi="Times New Roman" w:cs="Times New Roman"/>
                <w:sz w:val="24"/>
                <w:szCs w:val="24"/>
              </w:rPr>
              <w:t xml:space="preserve"> бюджета  в соответствии со Сводным реестром</w:t>
            </w:r>
          </w:p>
        </w:tc>
      </w:tr>
      <w:tr w:rsidR="00A64290" w:rsidRPr="00383EB0" w14:paraId="5667D8DF" w14:textId="77777777" w:rsidTr="00FB5FEF">
        <w:tc>
          <w:tcPr>
            <w:tcW w:w="3114" w:type="dxa"/>
          </w:tcPr>
          <w:p w14:paraId="7E047383"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5.8. Глава по БК</w:t>
            </w:r>
          </w:p>
        </w:tc>
        <w:tc>
          <w:tcPr>
            <w:tcW w:w="6520" w:type="dxa"/>
          </w:tcPr>
          <w:p w14:paraId="0BD07010" w14:textId="2DDCED59" w:rsidR="00A64290" w:rsidRPr="00383EB0" w:rsidRDefault="00A64290" w:rsidP="00891BFD">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код главы главного распорядителя средств </w:t>
            </w:r>
            <w:r w:rsidR="00891BFD">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 по бюджетной классификации Российской Федерации</w:t>
            </w:r>
          </w:p>
        </w:tc>
      </w:tr>
      <w:tr w:rsidR="00A64290" w:rsidRPr="00383EB0" w14:paraId="29752439" w14:textId="77777777" w:rsidTr="00FB5FEF">
        <w:tc>
          <w:tcPr>
            <w:tcW w:w="3114" w:type="dxa"/>
          </w:tcPr>
          <w:p w14:paraId="68F7D2A7"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5.9. Наименование органа Федерального казначейства</w:t>
            </w:r>
          </w:p>
        </w:tc>
        <w:tc>
          <w:tcPr>
            <w:tcW w:w="6520" w:type="dxa"/>
          </w:tcPr>
          <w:p w14:paraId="0659433D" w14:textId="387154A4"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наименование территориального органа Федерального казначейства -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Управление Федерального казначейства по </w:t>
            </w:r>
            <w:r w:rsidR="00292546" w:rsidRPr="00383EB0">
              <w:rPr>
                <w:rFonts w:ascii="Times New Roman" w:hAnsi="Times New Roman" w:cs="Times New Roman"/>
                <w:sz w:val="24"/>
                <w:szCs w:val="24"/>
              </w:rPr>
              <w:t>Брянской области</w:t>
            </w:r>
            <w:r w:rsidR="00795002" w:rsidRPr="00383EB0">
              <w:rPr>
                <w:rFonts w:ascii="Times New Roman" w:hAnsi="Times New Roman" w:cs="Times New Roman"/>
                <w:sz w:val="24"/>
                <w:szCs w:val="24"/>
              </w:rPr>
              <w:t>»</w:t>
            </w:r>
          </w:p>
        </w:tc>
      </w:tr>
      <w:tr w:rsidR="00A64290" w:rsidRPr="00383EB0" w14:paraId="7BCFF099" w14:textId="77777777" w:rsidTr="00FB5FEF">
        <w:tc>
          <w:tcPr>
            <w:tcW w:w="3114" w:type="dxa"/>
          </w:tcPr>
          <w:p w14:paraId="0DFB66DE"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5.10. Код органа Федерального казначейства (далее - КОФК)</w:t>
            </w:r>
          </w:p>
        </w:tc>
        <w:tc>
          <w:tcPr>
            <w:tcW w:w="6520" w:type="dxa"/>
          </w:tcPr>
          <w:p w14:paraId="00A6030E"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код </w:t>
            </w:r>
            <w:r w:rsidR="00292546" w:rsidRPr="00383EB0">
              <w:rPr>
                <w:rFonts w:ascii="Times New Roman" w:hAnsi="Times New Roman" w:cs="Times New Roman"/>
                <w:sz w:val="24"/>
                <w:szCs w:val="24"/>
              </w:rPr>
              <w:t>ТО УФК</w:t>
            </w:r>
            <w:r w:rsidRPr="00383EB0">
              <w:rPr>
                <w:rFonts w:ascii="Times New Roman" w:hAnsi="Times New Roman" w:cs="Times New Roman"/>
                <w:sz w:val="24"/>
                <w:szCs w:val="24"/>
              </w:rPr>
              <w:t>, в котором открыт лицевой счет получателя бюджетных средств</w:t>
            </w:r>
          </w:p>
        </w:tc>
      </w:tr>
      <w:tr w:rsidR="00A64290" w:rsidRPr="00383EB0" w14:paraId="3A4E5CDA" w14:textId="77777777" w:rsidTr="00FB5FEF">
        <w:tc>
          <w:tcPr>
            <w:tcW w:w="3114" w:type="dxa"/>
          </w:tcPr>
          <w:p w14:paraId="734E067B"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5.11. Номер лицевого счета получателя бюджетных средств</w:t>
            </w:r>
          </w:p>
        </w:tc>
        <w:tc>
          <w:tcPr>
            <w:tcW w:w="6520" w:type="dxa"/>
          </w:tcPr>
          <w:p w14:paraId="135B8D74"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A64290" w:rsidRPr="00383EB0" w14:paraId="4DFDBB49" w14:textId="77777777" w:rsidTr="00FB5FEF">
        <w:tc>
          <w:tcPr>
            <w:tcW w:w="3114" w:type="dxa"/>
          </w:tcPr>
          <w:p w14:paraId="6B4CFC7F"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520" w:type="dxa"/>
          </w:tcPr>
          <w:p w14:paraId="037F8429" w14:textId="77777777" w:rsidR="00A64290" w:rsidRPr="00383EB0" w:rsidRDefault="00A64290" w:rsidP="00FB5FEF">
            <w:pPr>
              <w:pStyle w:val="ConsPlusNormal"/>
              <w:spacing w:line="276" w:lineRule="auto"/>
              <w:rPr>
                <w:rFonts w:ascii="Times New Roman" w:hAnsi="Times New Roman" w:cs="Times New Roman"/>
                <w:sz w:val="24"/>
                <w:szCs w:val="24"/>
              </w:rPr>
            </w:pPr>
          </w:p>
        </w:tc>
      </w:tr>
      <w:tr w:rsidR="00A64290" w:rsidRPr="00383EB0" w14:paraId="1A22033A" w14:textId="77777777" w:rsidTr="00FB5FEF">
        <w:tc>
          <w:tcPr>
            <w:tcW w:w="3114" w:type="dxa"/>
          </w:tcPr>
          <w:p w14:paraId="1A06C7AC" w14:textId="77777777" w:rsidR="00A64290" w:rsidRPr="00383EB0" w:rsidRDefault="00A64290" w:rsidP="00FB5FEF">
            <w:pPr>
              <w:pStyle w:val="ConsPlusNormal"/>
              <w:spacing w:line="276" w:lineRule="auto"/>
              <w:rPr>
                <w:rFonts w:ascii="Times New Roman" w:hAnsi="Times New Roman" w:cs="Times New Roman"/>
                <w:sz w:val="24"/>
                <w:szCs w:val="24"/>
              </w:rPr>
            </w:pPr>
            <w:bookmarkStart w:id="10" w:name="P200"/>
            <w:bookmarkEnd w:id="10"/>
            <w:r w:rsidRPr="00383EB0">
              <w:rPr>
                <w:rFonts w:ascii="Times New Roman" w:hAnsi="Times New Roman" w:cs="Times New Roman"/>
                <w:sz w:val="24"/>
                <w:szCs w:val="24"/>
              </w:rPr>
              <w:t>6.1. Вид документа-основания</w:t>
            </w:r>
          </w:p>
        </w:tc>
        <w:tc>
          <w:tcPr>
            <w:tcW w:w="6520" w:type="dxa"/>
          </w:tcPr>
          <w:p w14:paraId="1126D765" w14:textId="098D1D33"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одно из следующих значений: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контракт</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договор</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соглашение</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нормативный правовой акт</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исполнительный документ</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решение налогового органа</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иное основание</w:t>
            </w:r>
            <w:r w:rsidR="00795002" w:rsidRPr="00383EB0">
              <w:rPr>
                <w:rFonts w:ascii="Times New Roman" w:hAnsi="Times New Roman" w:cs="Times New Roman"/>
                <w:sz w:val="24"/>
                <w:szCs w:val="24"/>
              </w:rPr>
              <w:t>»</w:t>
            </w:r>
          </w:p>
        </w:tc>
      </w:tr>
      <w:tr w:rsidR="00A64290" w:rsidRPr="00383EB0" w14:paraId="42890A4F" w14:textId="77777777" w:rsidTr="00FB5FEF">
        <w:tc>
          <w:tcPr>
            <w:tcW w:w="3114" w:type="dxa"/>
          </w:tcPr>
          <w:p w14:paraId="25E29121"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6.2. Наименование нормативного правового акта</w:t>
            </w:r>
          </w:p>
        </w:tc>
        <w:tc>
          <w:tcPr>
            <w:tcW w:w="6520" w:type="dxa"/>
          </w:tcPr>
          <w:p w14:paraId="7FE65648" w14:textId="7F560770"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При заполнении в </w:t>
            </w:r>
            <w:hyperlink w:anchor="P200" w:history="1">
              <w:r w:rsidRPr="00383EB0">
                <w:rPr>
                  <w:rFonts w:ascii="Times New Roman" w:hAnsi="Times New Roman" w:cs="Times New Roman"/>
                  <w:color w:val="000000" w:themeColor="text1"/>
                  <w:sz w:val="24"/>
                  <w:szCs w:val="24"/>
                </w:rPr>
                <w:t>пункте 6.1</w:t>
              </w:r>
            </w:hyperlink>
            <w:r w:rsidRPr="00383EB0">
              <w:rPr>
                <w:rFonts w:ascii="Times New Roman" w:hAnsi="Times New Roman" w:cs="Times New Roman"/>
                <w:sz w:val="24"/>
                <w:szCs w:val="24"/>
              </w:rPr>
              <w:t xml:space="preserve"> настоящих Правил значения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нормативный правовой акт</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указывается наименование нормативного правового акта</w:t>
            </w:r>
          </w:p>
        </w:tc>
      </w:tr>
      <w:tr w:rsidR="00A64290" w:rsidRPr="00383EB0" w14:paraId="293CD490" w14:textId="77777777" w:rsidTr="00FB5FEF">
        <w:tc>
          <w:tcPr>
            <w:tcW w:w="3114" w:type="dxa"/>
          </w:tcPr>
          <w:p w14:paraId="1E5D3FCF"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6.3. Номер документа-основания</w:t>
            </w:r>
          </w:p>
        </w:tc>
        <w:tc>
          <w:tcPr>
            <w:tcW w:w="6520" w:type="dxa"/>
          </w:tcPr>
          <w:p w14:paraId="7A65AA22"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номер документа-основания (при наличии)</w:t>
            </w:r>
          </w:p>
        </w:tc>
      </w:tr>
      <w:tr w:rsidR="00A64290" w:rsidRPr="00383EB0" w14:paraId="6093CA0B" w14:textId="77777777" w:rsidTr="00FB5FEF">
        <w:tc>
          <w:tcPr>
            <w:tcW w:w="3114" w:type="dxa"/>
          </w:tcPr>
          <w:p w14:paraId="1DB355AE"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6.4. Дата документа-основания</w:t>
            </w:r>
          </w:p>
        </w:tc>
        <w:tc>
          <w:tcPr>
            <w:tcW w:w="6520" w:type="dxa"/>
          </w:tcPr>
          <w:p w14:paraId="03EAC4FD"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A64290" w:rsidRPr="00383EB0" w14:paraId="2A07F6AA" w14:textId="77777777" w:rsidTr="00FB5FEF">
        <w:tc>
          <w:tcPr>
            <w:tcW w:w="3114" w:type="dxa"/>
          </w:tcPr>
          <w:p w14:paraId="20BAE150"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6.5. Срок исполнения</w:t>
            </w:r>
          </w:p>
        </w:tc>
        <w:tc>
          <w:tcPr>
            <w:tcW w:w="6520" w:type="dxa"/>
          </w:tcPr>
          <w:p w14:paraId="3C628152"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дата завершения исполнения обязательств по </w:t>
            </w:r>
            <w:r w:rsidRPr="00383EB0">
              <w:rPr>
                <w:rFonts w:ascii="Times New Roman" w:hAnsi="Times New Roman" w:cs="Times New Roman"/>
                <w:sz w:val="24"/>
                <w:szCs w:val="24"/>
              </w:rPr>
              <w:lastRenderedPageBreak/>
              <w:t>документу-основанию</w:t>
            </w:r>
          </w:p>
        </w:tc>
      </w:tr>
      <w:tr w:rsidR="00A64290" w:rsidRPr="00383EB0" w14:paraId="5888037F" w14:textId="77777777" w:rsidTr="00FB5FEF">
        <w:tc>
          <w:tcPr>
            <w:tcW w:w="3114" w:type="dxa"/>
          </w:tcPr>
          <w:p w14:paraId="0E8EA35D"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lastRenderedPageBreak/>
              <w:t>6.6. Предмет по документу-основанию</w:t>
            </w:r>
          </w:p>
        </w:tc>
        <w:tc>
          <w:tcPr>
            <w:tcW w:w="6520" w:type="dxa"/>
          </w:tcPr>
          <w:p w14:paraId="111DE4D4"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предмет по документу-основанию.</w:t>
            </w:r>
          </w:p>
          <w:p w14:paraId="42E05BC7" w14:textId="443DB4EC" w:rsidR="00A64290" w:rsidRPr="00383EB0" w:rsidRDefault="00A64290" w:rsidP="00FB5FEF">
            <w:pPr>
              <w:pStyle w:val="ConsPlusNormal"/>
              <w:spacing w:line="276" w:lineRule="auto"/>
              <w:rPr>
                <w:rFonts w:ascii="Times New Roman" w:hAnsi="Times New Roman" w:cs="Times New Roman"/>
                <w:sz w:val="24"/>
                <w:szCs w:val="24"/>
              </w:rPr>
            </w:pPr>
            <w:proofErr w:type="gramStart"/>
            <w:r w:rsidRPr="00383EB0">
              <w:rPr>
                <w:rFonts w:ascii="Times New Roman" w:hAnsi="Times New Roman" w:cs="Times New Roman"/>
                <w:sz w:val="24"/>
                <w:szCs w:val="24"/>
              </w:rPr>
              <w:t xml:space="preserve">При заполнении в </w:t>
            </w:r>
            <w:hyperlink w:anchor="P200" w:history="1">
              <w:r w:rsidRPr="00383EB0">
                <w:rPr>
                  <w:rFonts w:ascii="Times New Roman" w:hAnsi="Times New Roman" w:cs="Times New Roman"/>
                  <w:color w:val="000000" w:themeColor="text1"/>
                  <w:sz w:val="24"/>
                  <w:szCs w:val="24"/>
                </w:rPr>
                <w:t>пункте 6.1</w:t>
              </w:r>
            </w:hyperlink>
            <w:r w:rsidRPr="00383EB0">
              <w:rPr>
                <w:rFonts w:ascii="Times New Roman" w:hAnsi="Times New Roman" w:cs="Times New Roman"/>
                <w:sz w:val="24"/>
                <w:szCs w:val="24"/>
              </w:rPr>
              <w:t xml:space="preserve"> настоящих Правил значения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контракт</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или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договор</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указывается наименовани</w:t>
            </w:r>
            <w:r w:rsidR="009C77E4" w:rsidRPr="00383EB0">
              <w:rPr>
                <w:rFonts w:ascii="Times New Roman" w:hAnsi="Times New Roman" w:cs="Times New Roman"/>
                <w:sz w:val="24"/>
                <w:szCs w:val="24"/>
              </w:rPr>
              <w:t>е (</w:t>
            </w:r>
            <w:r w:rsidRPr="00383EB0">
              <w:rPr>
                <w:rFonts w:ascii="Times New Roman" w:hAnsi="Times New Roman" w:cs="Times New Roman"/>
                <w:sz w:val="24"/>
                <w:szCs w:val="24"/>
              </w:rPr>
              <w:t>я) объекта закупки (поставляемых товаров, выполняемых работ, оказываемых услуг), указанно</w:t>
            </w:r>
            <w:r w:rsidR="009C77E4" w:rsidRPr="00383EB0">
              <w:rPr>
                <w:rFonts w:ascii="Times New Roman" w:hAnsi="Times New Roman" w:cs="Times New Roman"/>
                <w:sz w:val="24"/>
                <w:szCs w:val="24"/>
              </w:rPr>
              <w:t>е (</w:t>
            </w:r>
            <w:proofErr w:type="spellStart"/>
            <w:r w:rsidRPr="00383EB0">
              <w:rPr>
                <w:rFonts w:ascii="Times New Roman" w:hAnsi="Times New Roman" w:cs="Times New Roman"/>
                <w:sz w:val="24"/>
                <w:szCs w:val="24"/>
              </w:rPr>
              <w:t>ые</w:t>
            </w:r>
            <w:proofErr w:type="spellEnd"/>
            <w:r w:rsidRPr="00383EB0">
              <w:rPr>
                <w:rFonts w:ascii="Times New Roman" w:hAnsi="Times New Roman" w:cs="Times New Roman"/>
                <w:sz w:val="24"/>
                <w:szCs w:val="24"/>
              </w:rPr>
              <w:t>) в контракте (договоре).</w:t>
            </w:r>
            <w:proofErr w:type="gramEnd"/>
          </w:p>
          <w:p w14:paraId="342DB510" w14:textId="2835F341" w:rsidR="00A64290" w:rsidRPr="00383EB0" w:rsidRDefault="00A64290" w:rsidP="00FB5FEF">
            <w:pPr>
              <w:pStyle w:val="ConsPlusNormal"/>
              <w:spacing w:line="276" w:lineRule="auto"/>
              <w:rPr>
                <w:rFonts w:ascii="Times New Roman" w:hAnsi="Times New Roman" w:cs="Times New Roman"/>
                <w:sz w:val="24"/>
                <w:szCs w:val="24"/>
              </w:rPr>
            </w:pPr>
            <w:proofErr w:type="gramStart"/>
            <w:r w:rsidRPr="00383EB0">
              <w:rPr>
                <w:rFonts w:ascii="Times New Roman" w:hAnsi="Times New Roman" w:cs="Times New Roman"/>
                <w:sz w:val="24"/>
                <w:szCs w:val="24"/>
              </w:rPr>
              <w:t xml:space="preserve">При заполнении в </w:t>
            </w:r>
            <w:hyperlink w:anchor="P200" w:history="1">
              <w:r w:rsidRPr="00383EB0">
                <w:rPr>
                  <w:rFonts w:ascii="Times New Roman" w:hAnsi="Times New Roman" w:cs="Times New Roman"/>
                  <w:color w:val="000000" w:themeColor="text1"/>
                  <w:sz w:val="24"/>
                  <w:szCs w:val="24"/>
                </w:rPr>
                <w:t>пункте 6.1</w:t>
              </w:r>
            </w:hyperlink>
            <w:r w:rsidRPr="00383EB0">
              <w:rPr>
                <w:rFonts w:ascii="Times New Roman" w:hAnsi="Times New Roman" w:cs="Times New Roman"/>
                <w:sz w:val="24"/>
                <w:szCs w:val="24"/>
              </w:rPr>
              <w:t xml:space="preserve"> настоящих Правил значения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соглашение</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или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нормативный правовой акт</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указывается наименовани</w:t>
            </w:r>
            <w:r w:rsidR="009C77E4" w:rsidRPr="00383EB0">
              <w:rPr>
                <w:rFonts w:ascii="Times New Roman" w:hAnsi="Times New Roman" w:cs="Times New Roman"/>
                <w:sz w:val="24"/>
                <w:szCs w:val="24"/>
              </w:rPr>
              <w:t>е (</w:t>
            </w:r>
            <w:r w:rsidRPr="00383EB0">
              <w:rPr>
                <w:rFonts w:ascii="Times New Roman" w:hAnsi="Times New Roman" w:cs="Times New Roman"/>
                <w:sz w:val="24"/>
                <w:szCs w:val="24"/>
              </w:rPr>
              <w:t>я) цел</w:t>
            </w:r>
            <w:r w:rsidR="009C77E4" w:rsidRPr="00383EB0">
              <w:rPr>
                <w:rFonts w:ascii="Times New Roman" w:hAnsi="Times New Roman" w:cs="Times New Roman"/>
                <w:sz w:val="24"/>
                <w:szCs w:val="24"/>
              </w:rPr>
              <w:t>и (</w:t>
            </w:r>
            <w:r w:rsidRPr="00383EB0">
              <w:rPr>
                <w:rFonts w:ascii="Times New Roman" w:hAnsi="Times New Roman" w:cs="Times New Roman"/>
                <w:sz w:val="24"/>
                <w:szCs w:val="24"/>
              </w:rPr>
              <w:t>ей) предоставления, целевого направления, направлениями) расходования субсидии, бюджетных инвестиций, межбюджетного трансферта или средств</w:t>
            </w:r>
            <w:proofErr w:type="gramEnd"/>
          </w:p>
        </w:tc>
      </w:tr>
      <w:tr w:rsidR="00A64290" w:rsidRPr="00383EB0" w14:paraId="2BE2DFEF" w14:textId="77777777" w:rsidTr="00FB5FEF">
        <w:tc>
          <w:tcPr>
            <w:tcW w:w="3114" w:type="dxa"/>
          </w:tcPr>
          <w:p w14:paraId="74FB136C" w14:textId="77777777" w:rsidR="00A64290" w:rsidRPr="00383EB0" w:rsidRDefault="00A64290" w:rsidP="00FB5FEF">
            <w:pPr>
              <w:pStyle w:val="ConsPlusNormal"/>
              <w:spacing w:line="276" w:lineRule="auto"/>
              <w:rPr>
                <w:rFonts w:ascii="Times New Roman" w:hAnsi="Times New Roman" w:cs="Times New Roman"/>
                <w:sz w:val="24"/>
                <w:szCs w:val="24"/>
              </w:rPr>
            </w:pPr>
            <w:bookmarkStart w:id="11" w:name="P214"/>
            <w:bookmarkEnd w:id="11"/>
            <w:r w:rsidRPr="00383EB0">
              <w:rPr>
                <w:rFonts w:ascii="Times New Roman" w:hAnsi="Times New Roman" w:cs="Times New Roman"/>
                <w:sz w:val="24"/>
                <w:szCs w:val="24"/>
              </w:rPr>
              <w:t>6.7. Признак казначейского сопровождения</w:t>
            </w:r>
          </w:p>
        </w:tc>
        <w:tc>
          <w:tcPr>
            <w:tcW w:w="6520" w:type="dxa"/>
          </w:tcPr>
          <w:p w14:paraId="5F2512D7" w14:textId="250E0F4E"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признак казначейского сопровождения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Да</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 в случае осуществления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2C509EA5"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В остальных случаях не заполняется</w:t>
            </w:r>
          </w:p>
        </w:tc>
      </w:tr>
      <w:tr w:rsidR="00A64290" w:rsidRPr="00383EB0" w14:paraId="355F74AD" w14:textId="77777777" w:rsidTr="00FB5FEF">
        <w:tc>
          <w:tcPr>
            <w:tcW w:w="3114" w:type="dxa"/>
          </w:tcPr>
          <w:p w14:paraId="39B58BF2"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6.8. Идентификатор</w:t>
            </w:r>
          </w:p>
        </w:tc>
        <w:tc>
          <w:tcPr>
            <w:tcW w:w="6520" w:type="dxa"/>
          </w:tcPr>
          <w:p w14:paraId="04C69EA1" w14:textId="5FFD776E"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При заполнении в </w:t>
            </w:r>
            <w:hyperlink w:anchor="P214" w:history="1">
              <w:r w:rsidRPr="00383EB0">
                <w:rPr>
                  <w:rFonts w:ascii="Times New Roman" w:hAnsi="Times New Roman" w:cs="Times New Roman"/>
                  <w:color w:val="000000" w:themeColor="text1"/>
                  <w:sz w:val="24"/>
                  <w:szCs w:val="24"/>
                </w:rPr>
                <w:t>пункте 6.7</w:t>
              </w:r>
            </w:hyperlink>
            <w:r w:rsidRPr="00383EB0">
              <w:rPr>
                <w:rFonts w:ascii="Times New Roman" w:hAnsi="Times New Roman" w:cs="Times New Roman"/>
                <w:sz w:val="24"/>
                <w:szCs w:val="24"/>
              </w:rPr>
              <w:t xml:space="preserve"> настоящих Правил значения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Да</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указывается идентификатор документа-основания.</w:t>
            </w:r>
          </w:p>
          <w:p w14:paraId="52C0468D"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При </w:t>
            </w:r>
            <w:proofErr w:type="spellStart"/>
            <w:r w:rsidRPr="00383EB0">
              <w:rPr>
                <w:rFonts w:ascii="Times New Roman" w:hAnsi="Times New Roman" w:cs="Times New Roman"/>
                <w:sz w:val="24"/>
                <w:szCs w:val="24"/>
              </w:rPr>
              <w:t>незаполнении</w:t>
            </w:r>
            <w:proofErr w:type="spellEnd"/>
            <w:r w:rsidRPr="00383EB0">
              <w:rPr>
                <w:rFonts w:ascii="Times New Roman" w:hAnsi="Times New Roman" w:cs="Times New Roman"/>
                <w:color w:val="000000" w:themeColor="text1"/>
                <w:sz w:val="24"/>
                <w:szCs w:val="24"/>
              </w:rPr>
              <w:t xml:space="preserve"> </w:t>
            </w:r>
            <w:hyperlink w:anchor="P214" w:history="1">
              <w:r w:rsidRPr="00383EB0">
                <w:rPr>
                  <w:rFonts w:ascii="Times New Roman" w:hAnsi="Times New Roman" w:cs="Times New Roman"/>
                  <w:color w:val="000000" w:themeColor="text1"/>
                  <w:sz w:val="24"/>
                  <w:szCs w:val="24"/>
                </w:rPr>
                <w:t>пункта 6.7</w:t>
              </w:r>
            </w:hyperlink>
            <w:r w:rsidRPr="00383EB0">
              <w:rPr>
                <w:rFonts w:ascii="Times New Roman" w:hAnsi="Times New Roman" w:cs="Times New Roman"/>
                <w:sz w:val="24"/>
                <w:szCs w:val="24"/>
              </w:rPr>
              <w:t xml:space="preserve"> идентификатор указывается при наличии</w:t>
            </w:r>
          </w:p>
        </w:tc>
      </w:tr>
      <w:tr w:rsidR="00A64290" w:rsidRPr="00383EB0" w14:paraId="42835857" w14:textId="77777777" w:rsidTr="00FB5FEF">
        <w:tc>
          <w:tcPr>
            <w:tcW w:w="3114" w:type="dxa"/>
          </w:tcPr>
          <w:p w14:paraId="2A0BE871"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520" w:type="dxa"/>
          </w:tcPr>
          <w:p w14:paraId="25E0F77E"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уникальный номер реестровой записи в реестре контрактов/реестре соглашений</w:t>
            </w:r>
          </w:p>
        </w:tc>
      </w:tr>
      <w:tr w:rsidR="00A64290" w:rsidRPr="00383EB0" w14:paraId="4261A2C0" w14:textId="77777777" w:rsidTr="00FB5FEF">
        <w:tc>
          <w:tcPr>
            <w:tcW w:w="3114" w:type="dxa"/>
          </w:tcPr>
          <w:p w14:paraId="43E0EAF4"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6.10. Сумма в валюте обязательства</w:t>
            </w:r>
          </w:p>
        </w:tc>
        <w:tc>
          <w:tcPr>
            <w:tcW w:w="6520" w:type="dxa"/>
          </w:tcPr>
          <w:p w14:paraId="26A27B51"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A64290" w:rsidRPr="00383EB0" w14:paraId="5F167659" w14:textId="77777777" w:rsidTr="00FB5FEF">
        <w:tc>
          <w:tcPr>
            <w:tcW w:w="3114" w:type="dxa"/>
          </w:tcPr>
          <w:p w14:paraId="36AD6ECD"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6.11. Код валюты по ОКВ</w:t>
            </w:r>
          </w:p>
        </w:tc>
        <w:tc>
          <w:tcPr>
            <w:tcW w:w="6520" w:type="dxa"/>
          </w:tcPr>
          <w:p w14:paraId="36807A27"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16" w:history="1">
              <w:r w:rsidRPr="00383EB0">
                <w:rPr>
                  <w:rFonts w:ascii="Times New Roman" w:hAnsi="Times New Roman" w:cs="Times New Roman"/>
                  <w:color w:val="000000" w:themeColor="text1"/>
                  <w:sz w:val="24"/>
                  <w:szCs w:val="24"/>
                </w:rPr>
                <w:t>классификатором</w:t>
              </w:r>
            </w:hyperlink>
            <w:r w:rsidRPr="00383EB0">
              <w:rPr>
                <w:rFonts w:ascii="Times New Roman" w:hAnsi="Times New Roman" w:cs="Times New Roman"/>
                <w:sz w:val="24"/>
                <w:szCs w:val="24"/>
              </w:rPr>
              <w:t xml:space="preserve"> валют.</w:t>
            </w:r>
          </w:p>
          <w:p w14:paraId="79DAEF2C"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В случае заключения </w:t>
            </w:r>
            <w:r w:rsidR="00673BB9" w:rsidRPr="00383EB0">
              <w:rPr>
                <w:rFonts w:ascii="Times New Roman" w:hAnsi="Times New Roman" w:cs="Times New Roman"/>
                <w:sz w:val="24"/>
                <w:szCs w:val="24"/>
              </w:rPr>
              <w:t>муниципального контракта</w:t>
            </w:r>
            <w:r w:rsidRPr="00383EB0">
              <w:rPr>
                <w:rFonts w:ascii="Times New Roman" w:hAnsi="Times New Roman" w:cs="Times New Roman"/>
                <w:sz w:val="24"/>
                <w:szCs w:val="24"/>
              </w:rPr>
              <w:t xml:space="preserve"> (договора) указывается код валюты, в которой указывается цена контракта</w:t>
            </w:r>
          </w:p>
        </w:tc>
      </w:tr>
      <w:tr w:rsidR="00A64290" w:rsidRPr="00383EB0" w14:paraId="395581E7" w14:textId="77777777" w:rsidTr="00FB5FEF">
        <w:tc>
          <w:tcPr>
            <w:tcW w:w="3114" w:type="dxa"/>
          </w:tcPr>
          <w:p w14:paraId="7BC72ED6"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6.12. Сумма в валюте Российской Федерации, всего</w:t>
            </w:r>
          </w:p>
        </w:tc>
        <w:tc>
          <w:tcPr>
            <w:tcW w:w="6520" w:type="dxa"/>
          </w:tcPr>
          <w:p w14:paraId="235CC746"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tc>
      </w:tr>
      <w:tr w:rsidR="00A64290" w:rsidRPr="00383EB0" w14:paraId="45B6F75A" w14:textId="77777777" w:rsidTr="00FB5FEF">
        <w:tc>
          <w:tcPr>
            <w:tcW w:w="3114" w:type="dxa"/>
          </w:tcPr>
          <w:p w14:paraId="20653A9C"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520" w:type="dxa"/>
          </w:tcPr>
          <w:p w14:paraId="66863548"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сумма казначейского обеспечения обязательств в соответствии с документом-основанием (при наличии)</w:t>
            </w:r>
          </w:p>
        </w:tc>
      </w:tr>
      <w:tr w:rsidR="00A64290" w:rsidRPr="00383EB0" w14:paraId="6FDCAE41" w14:textId="77777777" w:rsidTr="00FB5FEF">
        <w:tc>
          <w:tcPr>
            <w:tcW w:w="3114" w:type="dxa"/>
          </w:tcPr>
          <w:p w14:paraId="173C1CA0"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6520" w:type="dxa"/>
          </w:tcPr>
          <w:p w14:paraId="7822F34C"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w:t>
            </w:r>
            <w:r w:rsidRPr="00383EB0">
              <w:rPr>
                <w:rFonts w:ascii="Times New Roman" w:hAnsi="Times New Roman" w:cs="Times New Roman"/>
                <w:sz w:val="24"/>
                <w:szCs w:val="24"/>
              </w:rPr>
              <w:lastRenderedPageBreak/>
              <w:t>осуществления расчетов, связанных с предварительной оплатой (авансом) по документу-основанию, установленный документом-основанием</w:t>
            </w:r>
          </w:p>
        </w:tc>
      </w:tr>
      <w:tr w:rsidR="00A64290" w:rsidRPr="00383EB0" w14:paraId="20AEED37" w14:textId="77777777" w:rsidTr="00FB5FEF">
        <w:tc>
          <w:tcPr>
            <w:tcW w:w="3114" w:type="dxa"/>
          </w:tcPr>
          <w:p w14:paraId="0015F95D"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lastRenderedPageBreak/>
              <w:t>6.15. Сумма платежа, требующего подтверждения</w:t>
            </w:r>
          </w:p>
        </w:tc>
        <w:tc>
          <w:tcPr>
            <w:tcW w:w="6520" w:type="dxa"/>
          </w:tcPr>
          <w:p w14:paraId="660C211A"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7A5EC4C0"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A64290" w:rsidRPr="00383EB0" w14:paraId="5E93E4C9" w14:textId="77777777" w:rsidTr="00FB5FEF">
        <w:tc>
          <w:tcPr>
            <w:tcW w:w="3114" w:type="dxa"/>
          </w:tcPr>
          <w:p w14:paraId="71CF2D5F"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520" w:type="dxa"/>
          </w:tcPr>
          <w:p w14:paraId="340C7FE9" w14:textId="08EF585D"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При заполнении в </w:t>
            </w:r>
            <w:hyperlink w:anchor="P200" w:history="1">
              <w:r w:rsidRPr="00383EB0">
                <w:rPr>
                  <w:rFonts w:ascii="Times New Roman" w:hAnsi="Times New Roman" w:cs="Times New Roman"/>
                  <w:color w:val="000000" w:themeColor="text1"/>
                  <w:sz w:val="24"/>
                  <w:szCs w:val="24"/>
                </w:rPr>
                <w:t>пункте 6.1</w:t>
              </w:r>
            </w:hyperlink>
            <w:r w:rsidRPr="00383EB0">
              <w:rPr>
                <w:rFonts w:ascii="Times New Roman" w:hAnsi="Times New Roman" w:cs="Times New Roman"/>
                <w:color w:val="000000" w:themeColor="text1"/>
                <w:sz w:val="24"/>
                <w:szCs w:val="24"/>
              </w:rPr>
              <w:t xml:space="preserve"> </w:t>
            </w:r>
            <w:r w:rsidRPr="00383EB0">
              <w:rPr>
                <w:rFonts w:ascii="Times New Roman" w:hAnsi="Times New Roman" w:cs="Times New Roman"/>
                <w:sz w:val="24"/>
                <w:szCs w:val="24"/>
              </w:rPr>
              <w:t xml:space="preserve">настоящих Правил значений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исполнительный документ</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или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решение налогового органа</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указывается номер уведомления Управления о поступлении исполнительного документа (решения налогового органа), направленного должнику</w:t>
            </w:r>
          </w:p>
        </w:tc>
      </w:tr>
      <w:tr w:rsidR="00A64290" w:rsidRPr="00383EB0" w14:paraId="606259B9" w14:textId="77777777" w:rsidTr="00FB5FEF">
        <w:tc>
          <w:tcPr>
            <w:tcW w:w="3114" w:type="dxa"/>
          </w:tcPr>
          <w:p w14:paraId="6ABCD65F"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520" w:type="dxa"/>
          </w:tcPr>
          <w:p w14:paraId="6978F52B" w14:textId="1FE15A98"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При заполнении в </w:t>
            </w:r>
            <w:hyperlink w:anchor="P200" w:history="1">
              <w:r w:rsidRPr="00383EB0">
                <w:rPr>
                  <w:rFonts w:ascii="Times New Roman" w:hAnsi="Times New Roman" w:cs="Times New Roman"/>
                  <w:color w:val="000000" w:themeColor="text1"/>
                  <w:sz w:val="24"/>
                  <w:szCs w:val="24"/>
                </w:rPr>
                <w:t>пункте 6.1</w:t>
              </w:r>
            </w:hyperlink>
            <w:r w:rsidRPr="00383EB0">
              <w:rPr>
                <w:rFonts w:ascii="Times New Roman" w:hAnsi="Times New Roman" w:cs="Times New Roman"/>
                <w:color w:val="000000" w:themeColor="text1"/>
                <w:sz w:val="24"/>
                <w:szCs w:val="24"/>
              </w:rPr>
              <w:t xml:space="preserve"> </w:t>
            </w:r>
            <w:r w:rsidRPr="00383EB0">
              <w:rPr>
                <w:rFonts w:ascii="Times New Roman" w:hAnsi="Times New Roman" w:cs="Times New Roman"/>
                <w:sz w:val="24"/>
                <w:szCs w:val="24"/>
              </w:rPr>
              <w:t xml:space="preserve">настоящих Правил значений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исполнительный документ</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или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решение налогового органа</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указывается дата уведомления </w:t>
            </w:r>
            <w:r w:rsidR="00292546" w:rsidRPr="00383EB0">
              <w:rPr>
                <w:rFonts w:ascii="Times New Roman" w:hAnsi="Times New Roman" w:cs="Times New Roman"/>
                <w:sz w:val="24"/>
                <w:szCs w:val="24"/>
              </w:rPr>
              <w:t>ТО УФК</w:t>
            </w:r>
            <w:r w:rsidRPr="00383EB0">
              <w:rPr>
                <w:rFonts w:ascii="Times New Roman" w:hAnsi="Times New Roman" w:cs="Times New Roman"/>
                <w:sz w:val="24"/>
                <w:szCs w:val="24"/>
              </w:rPr>
              <w:t xml:space="preserve"> о поступлении исполнительного документа (решения налогового органа), направленного должнику</w:t>
            </w:r>
          </w:p>
        </w:tc>
      </w:tr>
      <w:tr w:rsidR="00A64290" w:rsidRPr="00383EB0" w14:paraId="58DA5DCB" w14:textId="77777777" w:rsidTr="00FB5FEF">
        <w:tc>
          <w:tcPr>
            <w:tcW w:w="3114" w:type="dxa"/>
          </w:tcPr>
          <w:p w14:paraId="3818E5A6"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6.18. Основание невключения договора (</w:t>
            </w:r>
            <w:r w:rsidR="00673BB9" w:rsidRPr="00383EB0">
              <w:rPr>
                <w:rFonts w:ascii="Times New Roman" w:hAnsi="Times New Roman" w:cs="Times New Roman"/>
                <w:sz w:val="24"/>
                <w:szCs w:val="24"/>
              </w:rPr>
              <w:t>муниципального контракта</w:t>
            </w:r>
            <w:r w:rsidRPr="00383EB0">
              <w:rPr>
                <w:rFonts w:ascii="Times New Roman" w:hAnsi="Times New Roman" w:cs="Times New Roman"/>
                <w:sz w:val="24"/>
                <w:szCs w:val="24"/>
              </w:rPr>
              <w:t>) в реестр контрактов</w:t>
            </w:r>
          </w:p>
        </w:tc>
        <w:tc>
          <w:tcPr>
            <w:tcW w:w="6520" w:type="dxa"/>
          </w:tcPr>
          <w:p w14:paraId="2E2EEA2C" w14:textId="761B028F"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При заполнении в </w:t>
            </w:r>
            <w:hyperlink w:anchor="P200" w:history="1">
              <w:r w:rsidRPr="00383EB0">
                <w:rPr>
                  <w:rFonts w:ascii="Times New Roman" w:hAnsi="Times New Roman" w:cs="Times New Roman"/>
                  <w:color w:val="000000" w:themeColor="text1"/>
                  <w:sz w:val="24"/>
                  <w:szCs w:val="24"/>
                </w:rPr>
                <w:t>пункте 6.1</w:t>
              </w:r>
            </w:hyperlink>
            <w:r w:rsidRPr="00383EB0">
              <w:rPr>
                <w:rFonts w:ascii="Times New Roman" w:hAnsi="Times New Roman" w:cs="Times New Roman"/>
                <w:sz w:val="24"/>
                <w:szCs w:val="24"/>
              </w:rPr>
              <w:t xml:space="preserve"> настоящих Правил значения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договор</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указывается основание невключения договора в реестр контрактов</w:t>
            </w:r>
          </w:p>
        </w:tc>
      </w:tr>
      <w:tr w:rsidR="00A64290" w:rsidRPr="00383EB0" w14:paraId="4E333B1B" w14:textId="77777777" w:rsidTr="00FB5FEF">
        <w:tc>
          <w:tcPr>
            <w:tcW w:w="3114" w:type="dxa"/>
          </w:tcPr>
          <w:p w14:paraId="4C4D1D58"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6520" w:type="dxa"/>
          </w:tcPr>
          <w:p w14:paraId="456BA8B0" w14:textId="77777777" w:rsidR="00A64290" w:rsidRPr="00383EB0" w:rsidRDefault="00A64290" w:rsidP="00FB5FEF">
            <w:pPr>
              <w:pStyle w:val="ConsPlusNormal"/>
              <w:spacing w:line="276" w:lineRule="auto"/>
              <w:rPr>
                <w:rFonts w:ascii="Times New Roman" w:hAnsi="Times New Roman" w:cs="Times New Roman"/>
                <w:sz w:val="24"/>
                <w:szCs w:val="24"/>
              </w:rPr>
            </w:pPr>
          </w:p>
        </w:tc>
      </w:tr>
      <w:tr w:rsidR="00A64290" w:rsidRPr="00383EB0" w14:paraId="0E193353" w14:textId="77777777" w:rsidTr="00FB5FEF">
        <w:tc>
          <w:tcPr>
            <w:tcW w:w="3114" w:type="dxa"/>
          </w:tcPr>
          <w:p w14:paraId="1E6F6C7A"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7.1. Наименование юридического лица/фамилия, имя, отчество физического лица</w:t>
            </w:r>
          </w:p>
        </w:tc>
        <w:tc>
          <w:tcPr>
            <w:tcW w:w="6520" w:type="dxa"/>
          </w:tcPr>
          <w:p w14:paraId="33A14CDA" w14:textId="77777777" w:rsidR="00A64290" w:rsidRPr="00383EB0" w:rsidRDefault="00A64290" w:rsidP="00FB5FEF">
            <w:pPr>
              <w:pStyle w:val="ConsPlusNormal"/>
              <w:spacing w:line="276" w:lineRule="auto"/>
              <w:rPr>
                <w:rFonts w:ascii="Times New Roman" w:hAnsi="Times New Roman" w:cs="Times New Roman"/>
                <w:sz w:val="24"/>
                <w:szCs w:val="24"/>
              </w:rPr>
            </w:pPr>
            <w:proofErr w:type="gramStart"/>
            <w:r w:rsidRPr="00383EB0">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14:paraId="4E0E1A71"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64290" w:rsidRPr="00383EB0" w14:paraId="5AAA2692" w14:textId="77777777" w:rsidTr="00FB5FEF">
        <w:tc>
          <w:tcPr>
            <w:tcW w:w="3114" w:type="dxa"/>
          </w:tcPr>
          <w:p w14:paraId="77D2BB8F"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7.2. Идентификационный номер налогоплательщика (ИНН)</w:t>
            </w:r>
          </w:p>
        </w:tc>
        <w:tc>
          <w:tcPr>
            <w:tcW w:w="6520" w:type="dxa"/>
          </w:tcPr>
          <w:p w14:paraId="6A7256EE"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ИНН контрагента в соответствии со сведениями ЕГРЮЛ.</w:t>
            </w:r>
          </w:p>
          <w:p w14:paraId="3F7DDD93"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64290" w:rsidRPr="00383EB0" w14:paraId="0E36843D" w14:textId="77777777" w:rsidTr="00FB5FEF">
        <w:tc>
          <w:tcPr>
            <w:tcW w:w="3114" w:type="dxa"/>
          </w:tcPr>
          <w:p w14:paraId="4C968488"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7.3. Код причины постановки </w:t>
            </w:r>
            <w:r w:rsidRPr="00383EB0">
              <w:rPr>
                <w:rFonts w:ascii="Times New Roman" w:hAnsi="Times New Roman" w:cs="Times New Roman"/>
                <w:sz w:val="24"/>
                <w:szCs w:val="24"/>
              </w:rPr>
              <w:lastRenderedPageBreak/>
              <w:t>на учет в налоговом органе (КПП)</w:t>
            </w:r>
          </w:p>
        </w:tc>
        <w:tc>
          <w:tcPr>
            <w:tcW w:w="6520" w:type="dxa"/>
          </w:tcPr>
          <w:p w14:paraId="456738E9"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lastRenderedPageBreak/>
              <w:t xml:space="preserve">Указывается КПП контрагента в соответствии со сведениями </w:t>
            </w:r>
            <w:r w:rsidRPr="00383EB0">
              <w:rPr>
                <w:rFonts w:ascii="Times New Roman" w:hAnsi="Times New Roman" w:cs="Times New Roman"/>
                <w:sz w:val="24"/>
                <w:szCs w:val="24"/>
              </w:rPr>
              <w:lastRenderedPageBreak/>
              <w:t>ЕГРЮЛ (при наличии).</w:t>
            </w:r>
          </w:p>
          <w:p w14:paraId="23FF24E1" w14:textId="77777777" w:rsidR="00A64290" w:rsidRPr="00383EB0" w:rsidRDefault="00A64290" w:rsidP="00FB5FEF">
            <w:pPr>
              <w:pStyle w:val="ConsPlusNormal"/>
              <w:spacing w:line="276" w:lineRule="auto"/>
              <w:rPr>
                <w:rFonts w:ascii="Times New Roman" w:hAnsi="Times New Roman" w:cs="Times New Roman"/>
                <w:sz w:val="24"/>
                <w:szCs w:val="24"/>
              </w:rPr>
            </w:pPr>
            <w:proofErr w:type="gramStart"/>
            <w:r w:rsidRPr="00383EB0">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A64290" w:rsidRPr="00383EB0" w14:paraId="7BEEAD42" w14:textId="77777777" w:rsidTr="00FB5FEF">
        <w:tc>
          <w:tcPr>
            <w:tcW w:w="3114" w:type="dxa"/>
          </w:tcPr>
          <w:p w14:paraId="5C7BC9FC"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lastRenderedPageBreak/>
              <w:t>7.4. Код по Сводному реестру</w:t>
            </w:r>
          </w:p>
        </w:tc>
        <w:tc>
          <w:tcPr>
            <w:tcW w:w="6520" w:type="dxa"/>
          </w:tcPr>
          <w:p w14:paraId="1400C0BC"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код контрагента по Сводному реестру</w:t>
            </w:r>
          </w:p>
        </w:tc>
      </w:tr>
      <w:tr w:rsidR="00A64290" w:rsidRPr="00383EB0" w14:paraId="41D1ABB2" w14:textId="77777777" w:rsidTr="00FB5FEF">
        <w:tc>
          <w:tcPr>
            <w:tcW w:w="3114" w:type="dxa"/>
          </w:tcPr>
          <w:p w14:paraId="0E79A954"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7.5. Номер лицевого счета (раздела на лицевом счете)</w:t>
            </w:r>
          </w:p>
        </w:tc>
        <w:tc>
          <w:tcPr>
            <w:tcW w:w="6520" w:type="dxa"/>
          </w:tcPr>
          <w:p w14:paraId="6C61A1CD"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78892EB4"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w:t>
            </w:r>
            <w:r w:rsidR="00292546" w:rsidRPr="00383EB0">
              <w:rPr>
                <w:rFonts w:ascii="Times New Roman" w:hAnsi="Times New Roman" w:cs="Times New Roman"/>
                <w:sz w:val="24"/>
                <w:szCs w:val="24"/>
              </w:rPr>
              <w:t>ТО УФК</w:t>
            </w:r>
            <w:r w:rsidRPr="00383EB0">
              <w:rPr>
                <w:rFonts w:ascii="Times New Roman" w:hAnsi="Times New Roman" w:cs="Times New Roman"/>
                <w:sz w:val="24"/>
                <w:szCs w:val="24"/>
              </w:rPr>
              <w:t>,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A64290" w:rsidRPr="00383EB0" w14:paraId="0D8288EB" w14:textId="77777777" w:rsidTr="00FB5FEF">
        <w:tc>
          <w:tcPr>
            <w:tcW w:w="3114" w:type="dxa"/>
          </w:tcPr>
          <w:p w14:paraId="23B4B2B1"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7.6. Номер банковского (казначейского) счета</w:t>
            </w:r>
          </w:p>
        </w:tc>
        <w:tc>
          <w:tcPr>
            <w:tcW w:w="6520" w:type="dxa"/>
          </w:tcPr>
          <w:p w14:paraId="663800C6"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A64290" w:rsidRPr="00383EB0" w14:paraId="1A1FE8F7" w14:textId="77777777" w:rsidTr="00FB5FEF">
        <w:tc>
          <w:tcPr>
            <w:tcW w:w="3114" w:type="dxa"/>
          </w:tcPr>
          <w:p w14:paraId="63CB62CE"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7.7. Наименование банка (иной организации), в которо</w:t>
            </w:r>
            <w:proofErr w:type="gramStart"/>
            <w:r w:rsidRPr="00383EB0">
              <w:rPr>
                <w:rFonts w:ascii="Times New Roman" w:hAnsi="Times New Roman" w:cs="Times New Roman"/>
                <w:sz w:val="24"/>
                <w:szCs w:val="24"/>
              </w:rPr>
              <w:t>м(</w:t>
            </w:r>
            <w:proofErr w:type="gramEnd"/>
            <w:r w:rsidRPr="00383EB0">
              <w:rPr>
                <w:rFonts w:ascii="Times New Roman" w:hAnsi="Times New Roman" w:cs="Times New Roman"/>
                <w:sz w:val="24"/>
                <w:szCs w:val="24"/>
              </w:rPr>
              <w:t>-ой) открыт счет контрагенту</w:t>
            </w:r>
          </w:p>
        </w:tc>
        <w:tc>
          <w:tcPr>
            <w:tcW w:w="6520" w:type="dxa"/>
          </w:tcPr>
          <w:p w14:paraId="0C9A64F6"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64290" w:rsidRPr="00383EB0" w14:paraId="3702AEF9" w14:textId="77777777" w:rsidTr="00FB5FEF">
        <w:tc>
          <w:tcPr>
            <w:tcW w:w="3114" w:type="dxa"/>
          </w:tcPr>
          <w:p w14:paraId="55391D07"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7.8. БИК банка</w:t>
            </w:r>
          </w:p>
        </w:tc>
        <w:tc>
          <w:tcPr>
            <w:tcW w:w="6520" w:type="dxa"/>
          </w:tcPr>
          <w:p w14:paraId="0B1B7275"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БИК банка контрагента (при наличии в документе-основании)</w:t>
            </w:r>
          </w:p>
        </w:tc>
      </w:tr>
      <w:tr w:rsidR="00A64290" w:rsidRPr="00383EB0" w14:paraId="188D29EA" w14:textId="77777777" w:rsidTr="00FB5FEF">
        <w:tc>
          <w:tcPr>
            <w:tcW w:w="3114" w:type="dxa"/>
          </w:tcPr>
          <w:p w14:paraId="7CFF5055"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7.9. Корреспондентский счет банка</w:t>
            </w:r>
          </w:p>
        </w:tc>
        <w:tc>
          <w:tcPr>
            <w:tcW w:w="6520" w:type="dxa"/>
          </w:tcPr>
          <w:p w14:paraId="69B9D0D3"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A64290" w:rsidRPr="00383EB0" w14:paraId="265E9092" w14:textId="77777777" w:rsidTr="00FB5FEF">
        <w:tc>
          <w:tcPr>
            <w:tcW w:w="3114" w:type="dxa"/>
          </w:tcPr>
          <w:p w14:paraId="7A8DA1C3"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8. Расшифровка обязательства</w:t>
            </w:r>
          </w:p>
        </w:tc>
        <w:tc>
          <w:tcPr>
            <w:tcW w:w="6520" w:type="dxa"/>
          </w:tcPr>
          <w:p w14:paraId="2683B90B" w14:textId="77777777" w:rsidR="00A64290" w:rsidRPr="00383EB0" w:rsidRDefault="00A64290" w:rsidP="00FB5FEF">
            <w:pPr>
              <w:pStyle w:val="ConsPlusNormal"/>
              <w:spacing w:line="276" w:lineRule="auto"/>
              <w:rPr>
                <w:rFonts w:ascii="Times New Roman" w:hAnsi="Times New Roman" w:cs="Times New Roman"/>
                <w:sz w:val="24"/>
                <w:szCs w:val="24"/>
              </w:rPr>
            </w:pPr>
          </w:p>
        </w:tc>
      </w:tr>
      <w:tr w:rsidR="00A64290" w:rsidRPr="00383EB0" w14:paraId="6B6851A3" w14:textId="77777777" w:rsidTr="00FB5FEF">
        <w:tc>
          <w:tcPr>
            <w:tcW w:w="3114" w:type="dxa"/>
          </w:tcPr>
          <w:p w14:paraId="14DD0603"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6520" w:type="dxa"/>
          </w:tcPr>
          <w:p w14:paraId="7E3C53D0"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Не заполняется</w:t>
            </w:r>
          </w:p>
        </w:tc>
      </w:tr>
      <w:tr w:rsidR="00A64290" w:rsidRPr="00383EB0" w14:paraId="25F62642" w14:textId="77777777" w:rsidTr="00FB5FEF">
        <w:tc>
          <w:tcPr>
            <w:tcW w:w="3114" w:type="dxa"/>
          </w:tcPr>
          <w:p w14:paraId="1C10DCD1"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6520" w:type="dxa"/>
          </w:tcPr>
          <w:p w14:paraId="4DF4087B"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Не заполняется</w:t>
            </w:r>
          </w:p>
        </w:tc>
      </w:tr>
      <w:tr w:rsidR="00A64290" w:rsidRPr="00383EB0" w14:paraId="6C7FF270" w14:textId="77777777" w:rsidTr="00FB5FEF">
        <w:tc>
          <w:tcPr>
            <w:tcW w:w="3114" w:type="dxa"/>
          </w:tcPr>
          <w:p w14:paraId="6F268811"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8.3. Наименование вида средств</w:t>
            </w:r>
          </w:p>
        </w:tc>
        <w:tc>
          <w:tcPr>
            <w:tcW w:w="6520" w:type="dxa"/>
          </w:tcPr>
          <w:p w14:paraId="343EE911" w14:textId="7A13D120"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наименование вида средств, за счет которых должна быть произведена кассовая выплата: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средства бюджета</w:t>
            </w:r>
            <w:r w:rsidR="00795002" w:rsidRPr="00383EB0">
              <w:rPr>
                <w:rFonts w:ascii="Times New Roman" w:hAnsi="Times New Roman" w:cs="Times New Roman"/>
                <w:sz w:val="24"/>
                <w:szCs w:val="24"/>
              </w:rPr>
              <w:t>»</w:t>
            </w:r>
          </w:p>
        </w:tc>
      </w:tr>
      <w:tr w:rsidR="00A64290" w:rsidRPr="00383EB0" w14:paraId="5A44CBB7" w14:textId="77777777" w:rsidTr="00FB5FEF">
        <w:tc>
          <w:tcPr>
            <w:tcW w:w="3114" w:type="dxa"/>
          </w:tcPr>
          <w:p w14:paraId="0384948C"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8.4. Код по БК</w:t>
            </w:r>
          </w:p>
        </w:tc>
        <w:tc>
          <w:tcPr>
            <w:tcW w:w="6520" w:type="dxa"/>
          </w:tcPr>
          <w:p w14:paraId="10437B08" w14:textId="3AD790C4"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код классификации расходов</w:t>
            </w:r>
            <w:r w:rsidR="00E85F98">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w:t>
            </w:r>
            <w:r w:rsidRPr="00383EB0">
              <w:rPr>
                <w:rFonts w:ascii="Times New Roman" w:hAnsi="Times New Roman" w:cs="Times New Roman"/>
                <w:sz w:val="24"/>
                <w:szCs w:val="24"/>
              </w:rPr>
              <w:lastRenderedPageBreak/>
              <w:t>в соответствии с предметом документа-основания.</w:t>
            </w:r>
          </w:p>
          <w:p w14:paraId="07D38FEA" w14:textId="7ACFF1CE" w:rsidR="00A64290" w:rsidRPr="00383EB0" w:rsidRDefault="00A64290" w:rsidP="00437C92">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437C92">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 на основании информации, представленной должником</w:t>
            </w:r>
          </w:p>
        </w:tc>
      </w:tr>
      <w:tr w:rsidR="00A64290" w:rsidRPr="00383EB0" w14:paraId="43642490" w14:textId="77777777" w:rsidTr="00FB5FEF">
        <w:tc>
          <w:tcPr>
            <w:tcW w:w="3114" w:type="dxa"/>
          </w:tcPr>
          <w:p w14:paraId="1C47FECE"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lastRenderedPageBreak/>
              <w:t>8.5. Признак безусловности обязательства</w:t>
            </w:r>
          </w:p>
        </w:tc>
        <w:tc>
          <w:tcPr>
            <w:tcW w:w="6520" w:type="dxa"/>
          </w:tcPr>
          <w:p w14:paraId="1106D7B7" w14:textId="4E841BD6"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значение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безусловное</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4E8E47C5" w14:textId="14353532"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значение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условное</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A64290" w:rsidRPr="00383EB0" w14:paraId="3ABADFE4" w14:textId="77777777" w:rsidTr="00FB5FEF">
        <w:tc>
          <w:tcPr>
            <w:tcW w:w="3114" w:type="dxa"/>
          </w:tcPr>
          <w:p w14:paraId="73DB738A"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6520" w:type="dxa"/>
          </w:tcPr>
          <w:p w14:paraId="44EC5D0F"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A64290" w:rsidRPr="00383EB0" w14:paraId="0E11708F" w14:textId="77777777" w:rsidTr="00FB5FEF">
        <w:tc>
          <w:tcPr>
            <w:tcW w:w="3114" w:type="dxa"/>
          </w:tcPr>
          <w:p w14:paraId="2E2C06B2"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520" w:type="dxa"/>
          </w:tcPr>
          <w:p w14:paraId="6A099E79"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A64290" w:rsidRPr="00383EB0" w14:paraId="40EF33AC" w14:textId="77777777" w:rsidTr="00FB5FEF">
        <w:tc>
          <w:tcPr>
            <w:tcW w:w="3114" w:type="dxa"/>
          </w:tcPr>
          <w:p w14:paraId="4E17E74E"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520" w:type="dxa"/>
          </w:tcPr>
          <w:p w14:paraId="06116E83" w14:textId="77777777" w:rsidR="00A64290" w:rsidRPr="00383EB0" w:rsidRDefault="00A64290" w:rsidP="00FB5FEF">
            <w:pPr>
              <w:pStyle w:val="ConsPlusNormal"/>
              <w:spacing w:line="276" w:lineRule="auto"/>
              <w:rPr>
                <w:rFonts w:ascii="Times New Roman" w:hAnsi="Times New Roman" w:cs="Times New Roman"/>
                <w:sz w:val="24"/>
                <w:szCs w:val="24"/>
              </w:rPr>
            </w:pPr>
            <w:proofErr w:type="gramStart"/>
            <w:r w:rsidRPr="00383EB0">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383EB0">
              <w:rPr>
                <w:rFonts w:ascii="Times New Roman" w:hAnsi="Times New Roman" w:cs="Times New Roman"/>
                <w:sz w:val="24"/>
                <w:szCs w:val="24"/>
              </w:rPr>
              <w:t xml:space="preserve"> знака после запятой месяца, в котором будет осуществлен платеж.</w:t>
            </w:r>
          </w:p>
          <w:p w14:paraId="65C93C87"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sidR="00673BB9" w:rsidRPr="00383EB0">
              <w:rPr>
                <w:rFonts w:ascii="Times New Roman" w:hAnsi="Times New Roman" w:cs="Times New Roman"/>
                <w:sz w:val="24"/>
                <w:szCs w:val="24"/>
              </w:rPr>
              <w:t>муниципального контракта</w:t>
            </w:r>
            <w:r w:rsidRPr="00383EB0">
              <w:rPr>
                <w:rFonts w:ascii="Times New Roman" w:hAnsi="Times New Roman" w:cs="Times New Roman"/>
                <w:sz w:val="24"/>
                <w:szCs w:val="24"/>
              </w:rPr>
              <w:t xml:space="preserve"> (договора), указывается график платежей с помесячной разбивкой текущего года исполнения контракта.</w:t>
            </w:r>
          </w:p>
          <w:p w14:paraId="7423F5EF"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w:t>
            </w:r>
            <w:r w:rsidRPr="00383EB0">
              <w:rPr>
                <w:rFonts w:ascii="Times New Roman" w:hAnsi="Times New Roman" w:cs="Times New Roman"/>
                <w:sz w:val="24"/>
                <w:szCs w:val="24"/>
              </w:rPr>
              <w:lastRenderedPageBreak/>
              <w:t>основании информации, представленной должником.</w:t>
            </w:r>
          </w:p>
          <w:p w14:paraId="229ECB6F"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A64290" w:rsidRPr="00383EB0" w14:paraId="37DD6117" w14:textId="77777777" w:rsidTr="00FB5FEF">
        <w:tc>
          <w:tcPr>
            <w:tcW w:w="3114" w:type="dxa"/>
          </w:tcPr>
          <w:p w14:paraId="339E18DD"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lastRenderedPageBreak/>
              <w:t>8.9. Сумма в валюте Российской Федерации на плановый период и за пределами планового периода</w:t>
            </w:r>
          </w:p>
        </w:tc>
        <w:tc>
          <w:tcPr>
            <w:tcW w:w="6520" w:type="dxa"/>
          </w:tcPr>
          <w:p w14:paraId="532CA5C9" w14:textId="77777777" w:rsidR="00A64290" w:rsidRPr="00383EB0" w:rsidRDefault="00A64290" w:rsidP="00FB5FEF">
            <w:pPr>
              <w:pStyle w:val="ConsPlusNormal"/>
              <w:spacing w:line="276" w:lineRule="auto"/>
              <w:rPr>
                <w:rFonts w:ascii="Times New Roman" w:hAnsi="Times New Roman" w:cs="Times New Roman"/>
                <w:sz w:val="24"/>
                <w:szCs w:val="24"/>
              </w:rPr>
            </w:pPr>
            <w:proofErr w:type="gramStart"/>
            <w:r w:rsidRPr="00383EB0">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383EB0">
              <w:rPr>
                <w:rFonts w:ascii="Times New Roman" w:hAnsi="Times New Roman" w:cs="Times New Roman"/>
                <w:sz w:val="24"/>
                <w:szCs w:val="24"/>
              </w:rPr>
              <w:t xml:space="preserve"> знака после запятой. В случае постановки на учет (изменения) бюджетного обязательства, возникшего на основании </w:t>
            </w:r>
            <w:r w:rsidR="00673BB9" w:rsidRPr="00383EB0">
              <w:rPr>
                <w:rFonts w:ascii="Times New Roman" w:hAnsi="Times New Roman" w:cs="Times New Roman"/>
                <w:sz w:val="24"/>
                <w:szCs w:val="24"/>
              </w:rPr>
              <w:t>муниципального контракта</w:t>
            </w:r>
            <w:r w:rsidRPr="00383EB0">
              <w:rPr>
                <w:rFonts w:ascii="Times New Roman" w:hAnsi="Times New Roman" w:cs="Times New Roman"/>
                <w:sz w:val="24"/>
                <w:szCs w:val="24"/>
              </w:rPr>
              <w:t xml:space="preserve"> (договора), указывается график платежей по государственному контракту (договору) в валюте обязательства с годовой периодичностью.</w:t>
            </w:r>
          </w:p>
          <w:p w14:paraId="72E0DF24"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383EB0">
              <w:rPr>
                <w:rFonts w:ascii="Times New Roman" w:hAnsi="Times New Roman" w:cs="Times New Roman"/>
                <w:sz w:val="24"/>
                <w:szCs w:val="24"/>
              </w:rPr>
              <w:t>последующие</w:t>
            </w:r>
            <w:proofErr w:type="gramEnd"/>
            <w:r w:rsidRPr="00383EB0">
              <w:rPr>
                <w:rFonts w:ascii="Times New Roman" w:hAnsi="Times New Roman" w:cs="Times New Roman"/>
                <w:sz w:val="24"/>
                <w:szCs w:val="24"/>
              </w:rPr>
              <w:t xml:space="preserve"> года</w:t>
            </w:r>
          </w:p>
        </w:tc>
      </w:tr>
      <w:tr w:rsidR="00A64290" w:rsidRPr="00383EB0" w14:paraId="6BF8DB6E" w14:textId="77777777" w:rsidTr="00FB5FEF">
        <w:tc>
          <w:tcPr>
            <w:tcW w:w="3114" w:type="dxa"/>
          </w:tcPr>
          <w:p w14:paraId="42E27052"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8.10. Дата выплаты по исполнительному документу</w:t>
            </w:r>
          </w:p>
        </w:tc>
        <w:tc>
          <w:tcPr>
            <w:tcW w:w="6520" w:type="dxa"/>
          </w:tcPr>
          <w:p w14:paraId="03FBBFC7"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A64290" w:rsidRPr="00383EB0" w14:paraId="3332EB5B" w14:textId="77777777" w:rsidTr="00FB5FEF">
        <w:tc>
          <w:tcPr>
            <w:tcW w:w="3114" w:type="dxa"/>
          </w:tcPr>
          <w:p w14:paraId="4506F642"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8.11. Аналитический код</w:t>
            </w:r>
          </w:p>
        </w:tc>
        <w:tc>
          <w:tcPr>
            <w:tcW w:w="6520" w:type="dxa"/>
          </w:tcPr>
          <w:p w14:paraId="37222003"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аналитический код цели</w:t>
            </w:r>
          </w:p>
        </w:tc>
      </w:tr>
      <w:tr w:rsidR="00A64290" w:rsidRPr="00383EB0" w14:paraId="4A2D37FD" w14:textId="77777777" w:rsidTr="00FB5FEF">
        <w:tc>
          <w:tcPr>
            <w:tcW w:w="3114" w:type="dxa"/>
          </w:tcPr>
          <w:p w14:paraId="437BDAD9"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8.12. Примечание</w:t>
            </w:r>
          </w:p>
        </w:tc>
        <w:tc>
          <w:tcPr>
            <w:tcW w:w="6520" w:type="dxa"/>
          </w:tcPr>
          <w:p w14:paraId="01879A0B"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Иная информация, необходимая для постановки бюджетного обязательства на учет</w:t>
            </w:r>
          </w:p>
        </w:tc>
      </w:tr>
    </w:tbl>
    <w:p w14:paraId="43C9D441" w14:textId="77777777" w:rsidR="00A64290" w:rsidRPr="00383EB0" w:rsidRDefault="00A64290" w:rsidP="00A64290">
      <w:pPr>
        <w:pStyle w:val="ConsPlusNormal"/>
        <w:spacing w:line="276" w:lineRule="auto"/>
        <w:jc w:val="both"/>
        <w:rPr>
          <w:rFonts w:ascii="Times New Roman" w:hAnsi="Times New Roman" w:cs="Times New Roman"/>
          <w:sz w:val="24"/>
          <w:szCs w:val="24"/>
        </w:rPr>
      </w:pPr>
    </w:p>
    <w:p w14:paraId="30E0A3C5" w14:textId="77777777" w:rsidR="00A64290" w:rsidRPr="00383EB0" w:rsidRDefault="00A64290" w:rsidP="00A64290">
      <w:pPr>
        <w:pStyle w:val="ConsPlusNormal"/>
        <w:spacing w:line="276" w:lineRule="auto"/>
        <w:jc w:val="both"/>
        <w:rPr>
          <w:rFonts w:ascii="Times New Roman" w:hAnsi="Times New Roman" w:cs="Times New Roman"/>
          <w:sz w:val="24"/>
          <w:szCs w:val="24"/>
        </w:rPr>
      </w:pPr>
    </w:p>
    <w:p w14:paraId="34F79475" w14:textId="42B3D699" w:rsidR="00A64290" w:rsidRPr="00383EB0" w:rsidRDefault="00A64290" w:rsidP="00A64290">
      <w:pPr>
        <w:pStyle w:val="ConsPlusNormal"/>
        <w:spacing w:line="276" w:lineRule="auto"/>
        <w:jc w:val="both"/>
        <w:rPr>
          <w:rFonts w:ascii="Times New Roman" w:hAnsi="Times New Roman" w:cs="Times New Roman"/>
          <w:sz w:val="24"/>
          <w:szCs w:val="24"/>
        </w:rPr>
      </w:pPr>
    </w:p>
    <w:p w14:paraId="083C7670" w14:textId="12986BC6" w:rsidR="00C509B3" w:rsidRPr="00383EB0" w:rsidRDefault="00C509B3" w:rsidP="00A64290">
      <w:pPr>
        <w:pStyle w:val="ConsPlusNormal"/>
        <w:spacing w:line="276" w:lineRule="auto"/>
        <w:jc w:val="both"/>
        <w:rPr>
          <w:rFonts w:ascii="Times New Roman" w:hAnsi="Times New Roman" w:cs="Times New Roman"/>
          <w:sz w:val="24"/>
          <w:szCs w:val="24"/>
        </w:rPr>
      </w:pPr>
    </w:p>
    <w:p w14:paraId="7C6B5089" w14:textId="3BFD8E28" w:rsidR="00C509B3" w:rsidRPr="00383EB0" w:rsidRDefault="00C509B3" w:rsidP="00A64290">
      <w:pPr>
        <w:pStyle w:val="ConsPlusNormal"/>
        <w:spacing w:line="276" w:lineRule="auto"/>
        <w:jc w:val="both"/>
        <w:rPr>
          <w:rFonts w:ascii="Times New Roman" w:hAnsi="Times New Roman" w:cs="Times New Roman"/>
          <w:sz w:val="24"/>
          <w:szCs w:val="24"/>
        </w:rPr>
      </w:pPr>
    </w:p>
    <w:p w14:paraId="09436E13" w14:textId="7AE284B3" w:rsidR="00C509B3" w:rsidRPr="00383EB0" w:rsidRDefault="00C509B3" w:rsidP="00A64290">
      <w:pPr>
        <w:pStyle w:val="ConsPlusNormal"/>
        <w:spacing w:line="276" w:lineRule="auto"/>
        <w:jc w:val="both"/>
        <w:rPr>
          <w:rFonts w:ascii="Times New Roman" w:hAnsi="Times New Roman" w:cs="Times New Roman"/>
          <w:sz w:val="24"/>
          <w:szCs w:val="24"/>
        </w:rPr>
      </w:pPr>
    </w:p>
    <w:p w14:paraId="5F09B0E6" w14:textId="11D45AB9" w:rsidR="00C509B3" w:rsidRPr="00383EB0" w:rsidRDefault="00C509B3" w:rsidP="00A64290">
      <w:pPr>
        <w:pStyle w:val="ConsPlusNormal"/>
        <w:spacing w:line="276" w:lineRule="auto"/>
        <w:jc w:val="both"/>
        <w:rPr>
          <w:rFonts w:ascii="Times New Roman" w:hAnsi="Times New Roman" w:cs="Times New Roman"/>
          <w:sz w:val="24"/>
          <w:szCs w:val="24"/>
        </w:rPr>
      </w:pPr>
    </w:p>
    <w:p w14:paraId="1AA925A7" w14:textId="66164537" w:rsidR="00C509B3" w:rsidRPr="00383EB0" w:rsidRDefault="00C509B3" w:rsidP="00A64290">
      <w:pPr>
        <w:pStyle w:val="ConsPlusNormal"/>
        <w:spacing w:line="276" w:lineRule="auto"/>
        <w:jc w:val="both"/>
        <w:rPr>
          <w:rFonts w:ascii="Times New Roman" w:hAnsi="Times New Roman" w:cs="Times New Roman"/>
          <w:sz w:val="24"/>
          <w:szCs w:val="24"/>
        </w:rPr>
      </w:pPr>
    </w:p>
    <w:p w14:paraId="7F6A4F1B" w14:textId="2C69AFE0" w:rsidR="00C509B3" w:rsidRPr="00383EB0" w:rsidRDefault="00C509B3" w:rsidP="00A64290">
      <w:pPr>
        <w:pStyle w:val="ConsPlusNormal"/>
        <w:spacing w:line="276" w:lineRule="auto"/>
        <w:jc w:val="both"/>
        <w:rPr>
          <w:rFonts w:ascii="Times New Roman" w:hAnsi="Times New Roman" w:cs="Times New Roman"/>
          <w:sz w:val="24"/>
          <w:szCs w:val="24"/>
        </w:rPr>
      </w:pPr>
    </w:p>
    <w:p w14:paraId="6D8D01F5" w14:textId="55910F2F" w:rsidR="00C509B3" w:rsidRPr="00383EB0" w:rsidRDefault="00C509B3" w:rsidP="00A64290">
      <w:pPr>
        <w:pStyle w:val="ConsPlusNormal"/>
        <w:spacing w:line="276" w:lineRule="auto"/>
        <w:jc w:val="both"/>
        <w:rPr>
          <w:rFonts w:ascii="Times New Roman" w:hAnsi="Times New Roman" w:cs="Times New Roman"/>
          <w:sz w:val="24"/>
          <w:szCs w:val="24"/>
        </w:rPr>
      </w:pPr>
    </w:p>
    <w:p w14:paraId="39006F97" w14:textId="60C5D4D0" w:rsidR="00C509B3" w:rsidRPr="00383EB0" w:rsidRDefault="00C509B3" w:rsidP="00A64290">
      <w:pPr>
        <w:pStyle w:val="ConsPlusNormal"/>
        <w:spacing w:line="276" w:lineRule="auto"/>
        <w:jc w:val="both"/>
        <w:rPr>
          <w:rFonts w:ascii="Times New Roman" w:hAnsi="Times New Roman" w:cs="Times New Roman"/>
          <w:sz w:val="24"/>
          <w:szCs w:val="24"/>
        </w:rPr>
      </w:pPr>
    </w:p>
    <w:p w14:paraId="20820B0D" w14:textId="37EEC33F" w:rsidR="00C509B3" w:rsidRDefault="00C509B3" w:rsidP="00A64290">
      <w:pPr>
        <w:pStyle w:val="ConsPlusNormal"/>
        <w:spacing w:line="276" w:lineRule="auto"/>
        <w:jc w:val="both"/>
        <w:rPr>
          <w:rFonts w:ascii="Times New Roman" w:hAnsi="Times New Roman" w:cs="Times New Roman"/>
          <w:sz w:val="24"/>
          <w:szCs w:val="24"/>
        </w:rPr>
      </w:pPr>
    </w:p>
    <w:p w14:paraId="38C1DBE8" w14:textId="77777777" w:rsidR="009C77E4" w:rsidRDefault="009C77E4" w:rsidP="00A64290">
      <w:pPr>
        <w:pStyle w:val="ConsPlusNormal"/>
        <w:spacing w:line="276" w:lineRule="auto"/>
        <w:jc w:val="both"/>
        <w:rPr>
          <w:rFonts w:ascii="Times New Roman" w:hAnsi="Times New Roman" w:cs="Times New Roman"/>
          <w:sz w:val="24"/>
          <w:szCs w:val="24"/>
        </w:rPr>
      </w:pPr>
    </w:p>
    <w:p w14:paraId="001E1E37" w14:textId="77777777" w:rsidR="009C77E4" w:rsidRDefault="009C77E4" w:rsidP="00A64290">
      <w:pPr>
        <w:pStyle w:val="ConsPlusNormal"/>
        <w:spacing w:line="276" w:lineRule="auto"/>
        <w:jc w:val="both"/>
        <w:rPr>
          <w:rFonts w:ascii="Times New Roman" w:hAnsi="Times New Roman" w:cs="Times New Roman"/>
          <w:sz w:val="24"/>
          <w:szCs w:val="24"/>
        </w:rPr>
      </w:pPr>
    </w:p>
    <w:p w14:paraId="1E79C9AC" w14:textId="77777777" w:rsidR="009C77E4" w:rsidRPr="00383EB0" w:rsidRDefault="009C77E4" w:rsidP="00A64290">
      <w:pPr>
        <w:pStyle w:val="ConsPlusNormal"/>
        <w:spacing w:line="276" w:lineRule="auto"/>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FB5FEF" w:rsidRPr="00383EB0" w14:paraId="5EE5AE11" w14:textId="77777777" w:rsidTr="00FB5FEF">
        <w:tc>
          <w:tcPr>
            <w:tcW w:w="4111" w:type="dxa"/>
          </w:tcPr>
          <w:p w14:paraId="2C715C7D" w14:textId="77777777" w:rsidR="00FB5FEF" w:rsidRPr="00383EB0" w:rsidRDefault="00FB5FEF" w:rsidP="00FB5FEF">
            <w:pPr>
              <w:pStyle w:val="ConsPlusNormal"/>
              <w:spacing w:line="276" w:lineRule="auto"/>
              <w:jc w:val="both"/>
              <w:rPr>
                <w:rFonts w:ascii="Times New Roman" w:hAnsi="Times New Roman" w:cs="Times New Roman"/>
                <w:sz w:val="24"/>
                <w:szCs w:val="24"/>
              </w:rPr>
            </w:pPr>
          </w:p>
        </w:tc>
        <w:tc>
          <w:tcPr>
            <w:tcW w:w="5528" w:type="dxa"/>
          </w:tcPr>
          <w:p w14:paraId="291418D7" w14:textId="77777777" w:rsidR="006E26FE" w:rsidRDefault="006E26FE" w:rsidP="00FB5FEF">
            <w:pPr>
              <w:pStyle w:val="ConsPlusNormal"/>
              <w:spacing w:line="276" w:lineRule="auto"/>
              <w:jc w:val="right"/>
              <w:outlineLvl w:val="1"/>
              <w:rPr>
                <w:rFonts w:ascii="Times New Roman" w:hAnsi="Times New Roman" w:cs="Times New Roman"/>
                <w:sz w:val="24"/>
                <w:szCs w:val="24"/>
              </w:rPr>
            </w:pPr>
          </w:p>
          <w:p w14:paraId="0309A71B" w14:textId="77777777" w:rsidR="006E26FE" w:rsidRDefault="006E26FE" w:rsidP="00FB5FEF">
            <w:pPr>
              <w:pStyle w:val="ConsPlusNormal"/>
              <w:spacing w:line="276" w:lineRule="auto"/>
              <w:jc w:val="right"/>
              <w:outlineLvl w:val="1"/>
              <w:rPr>
                <w:rFonts w:ascii="Times New Roman" w:hAnsi="Times New Roman" w:cs="Times New Roman"/>
                <w:sz w:val="24"/>
                <w:szCs w:val="24"/>
              </w:rPr>
            </w:pPr>
          </w:p>
          <w:p w14:paraId="245C76B9" w14:textId="77777777" w:rsidR="006E26FE" w:rsidRDefault="006E26FE" w:rsidP="00FB5FEF">
            <w:pPr>
              <w:pStyle w:val="ConsPlusNormal"/>
              <w:spacing w:line="276" w:lineRule="auto"/>
              <w:jc w:val="right"/>
              <w:outlineLvl w:val="1"/>
              <w:rPr>
                <w:rFonts w:ascii="Times New Roman" w:hAnsi="Times New Roman" w:cs="Times New Roman"/>
                <w:sz w:val="24"/>
                <w:szCs w:val="24"/>
              </w:rPr>
            </w:pPr>
          </w:p>
          <w:p w14:paraId="0A436EBB" w14:textId="77777777" w:rsidR="006E26FE" w:rsidRDefault="006E26FE" w:rsidP="00FB5FEF">
            <w:pPr>
              <w:pStyle w:val="ConsPlusNormal"/>
              <w:spacing w:line="276" w:lineRule="auto"/>
              <w:jc w:val="right"/>
              <w:outlineLvl w:val="1"/>
              <w:rPr>
                <w:rFonts w:ascii="Times New Roman" w:hAnsi="Times New Roman" w:cs="Times New Roman"/>
                <w:sz w:val="24"/>
                <w:szCs w:val="24"/>
              </w:rPr>
            </w:pPr>
          </w:p>
          <w:p w14:paraId="57FBA60B" w14:textId="77777777" w:rsidR="006E26FE" w:rsidRDefault="006E26FE" w:rsidP="00FB5FEF">
            <w:pPr>
              <w:pStyle w:val="ConsPlusNormal"/>
              <w:spacing w:line="276" w:lineRule="auto"/>
              <w:jc w:val="right"/>
              <w:outlineLvl w:val="1"/>
              <w:rPr>
                <w:rFonts w:ascii="Times New Roman" w:hAnsi="Times New Roman" w:cs="Times New Roman"/>
                <w:sz w:val="24"/>
                <w:szCs w:val="24"/>
              </w:rPr>
            </w:pPr>
          </w:p>
          <w:p w14:paraId="13F5FC88" w14:textId="5C01DDC3" w:rsidR="00FB5FEF" w:rsidRPr="00383EB0" w:rsidRDefault="00FB5FEF" w:rsidP="00FB5FEF">
            <w:pPr>
              <w:pStyle w:val="ConsPlusNormal"/>
              <w:spacing w:line="276" w:lineRule="auto"/>
              <w:jc w:val="right"/>
              <w:outlineLvl w:val="1"/>
              <w:rPr>
                <w:rFonts w:ascii="Times New Roman" w:hAnsi="Times New Roman" w:cs="Times New Roman"/>
                <w:sz w:val="24"/>
                <w:szCs w:val="24"/>
              </w:rPr>
            </w:pPr>
            <w:r w:rsidRPr="00383EB0">
              <w:rPr>
                <w:rFonts w:ascii="Times New Roman" w:hAnsi="Times New Roman" w:cs="Times New Roman"/>
                <w:sz w:val="24"/>
                <w:szCs w:val="24"/>
              </w:rPr>
              <w:lastRenderedPageBreak/>
              <w:t>Приложение №2</w:t>
            </w:r>
          </w:p>
        </w:tc>
      </w:tr>
      <w:tr w:rsidR="00FB5FEF" w:rsidRPr="00383EB0" w14:paraId="0D1713B4" w14:textId="77777777" w:rsidTr="00FB5FEF">
        <w:tc>
          <w:tcPr>
            <w:tcW w:w="4111" w:type="dxa"/>
          </w:tcPr>
          <w:p w14:paraId="2C53B903" w14:textId="77777777" w:rsidR="00FB5FEF" w:rsidRPr="00383EB0" w:rsidRDefault="00FB5FEF" w:rsidP="00FB5FEF">
            <w:pPr>
              <w:pStyle w:val="ConsPlusNormal"/>
              <w:spacing w:line="276" w:lineRule="auto"/>
              <w:jc w:val="both"/>
              <w:rPr>
                <w:rFonts w:ascii="Times New Roman" w:hAnsi="Times New Roman" w:cs="Times New Roman"/>
                <w:sz w:val="24"/>
                <w:szCs w:val="24"/>
              </w:rPr>
            </w:pPr>
          </w:p>
        </w:tc>
        <w:tc>
          <w:tcPr>
            <w:tcW w:w="5528" w:type="dxa"/>
          </w:tcPr>
          <w:p w14:paraId="78AB2C10" w14:textId="77777777" w:rsidR="00891BFD" w:rsidRDefault="00FB5FEF" w:rsidP="00891BFD">
            <w:pPr>
              <w:pStyle w:val="ConsPlusNormal"/>
              <w:spacing w:line="276" w:lineRule="auto"/>
              <w:jc w:val="right"/>
              <w:rPr>
                <w:rFonts w:ascii="Times New Roman" w:hAnsi="Times New Roman" w:cs="Times New Roman"/>
                <w:sz w:val="24"/>
                <w:szCs w:val="24"/>
              </w:rPr>
            </w:pPr>
            <w:r w:rsidRPr="00383EB0">
              <w:rPr>
                <w:rFonts w:ascii="Times New Roman" w:hAnsi="Times New Roman" w:cs="Times New Roman"/>
                <w:sz w:val="24"/>
                <w:szCs w:val="24"/>
              </w:rPr>
              <w:t xml:space="preserve">к Порядку учета бюджетных и денежных обязательств получателей средств бюджета </w:t>
            </w:r>
          </w:p>
          <w:p w14:paraId="22ED8514" w14:textId="78E8AC2D" w:rsidR="00891BFD" w:rsidRPr="00383EB0" w:rsidRDefault="00257422" w:rsidP="00257422">
            <w:pPr>
              <w:autoSpaceDE w:val="0"/>
              <w:autoSpaceDN w:val="0"/>
              <w:adjustRightInd w:val="0"/>
              <w:spacing w:after="0" w:line="240" w:lineRule="auto"/>
              <w:rPr>
                <w:sz w:val="24"/>
                <w:szCs w:val="24"/>
              </w:rPr>
            </w:pPr>
            <w:r w:rsidRPr="00257422">
              <w:rPr>
                <w:bCs/>
                <w:sz w:val="24"/>
                <w:szCs w:val="24"/>
                <w:lang w:eastAsia="ru-RU"/>
              </w:rPr>
              <w:t>Федоровского сельского поселения</w:t>
            </w:r>
            <w:r>
              <w:rPr>
                <w:bCs/>
                <w:sz w:val="24"/>
                <w:szCs w:val="24"/>
                <w:lang w:eastAsia="ru-RU"/>
              </w:rPr>
              <w:t xml:space="preserve"> </w:t>
            </w:r>
            <w:r w:rsidR="00891BFD">
              <w:rPr>
                <w:sz w:val="24"/>
                <w:szCs w:val="24"/>
              </w:rPr>
              <w:t>Рогнединского муниципального района</w:t>
            </w:r>
            <w:r>
              <w:rPr>
                <w:sz w:val="24"/>
                <w:szCs w:val="24"/>
              </w:rPr>
              <w:t xml:space="preserve"> </w:t>
            </w:r>
            <w:r w:rsidR="00891BFD">
              <w:rPr>
                <w:sz w:val="24"/>
                <w:szCs w:val="24"/>
              </w:rPr>
              <w:t>Брянской области</w:t>
            </w:r>
          </w:p>
        </w:tc>
      </w:tr>
    </w:tbl>
    <w:p w14:paraId="2B885803" w14:textId="77777777" w:rsidR="00FB5FEF" w:rsidRPr="00383EB0" w:rsidRDefault="00FB5FEF" w:rsidP="00A64290">
      <w:pPr>
        <w:pStyle w:val="ConsPlusNormal"/>
        <w:spacing w:line="276" w:lineRule="auto"/>
        <w:jc w:val="both"/>
        <w:rPr>
          <w:rFonts w:ascii="Times New Roman" w:hAnsi="Times New Roman" w:cs="Times New Roman"/>
          <w:sz w:val="24"/>
          <w:szCs w:val="24"/>
        </w:rPr>
      </w:pPr>
    </w:p>
    <w:p w14:paraId="410E8468" w14:textId="77777777" w:rsidR="00A64290" w:rsidRPr="00383EB0" w:rsidRDefault="00A64290" w:rsidP="007D4452">
      <w:pPr>
        <w:pStyle w:val="2"/>
        <w:jc w:val="center"/>
        <w:rPr>
          <w:rFonts w:ascii="Times New Roman" w:hAnsi="Times New Roman" w:cs="Times New Roman"/>
          <w:b/>
          <w:color w:val="auto"/>
          <w:sz w:val="24"/>
          <w:szCs w:val="24"/>
        </w:rPr>
      </w:pPr>
      <w:bookmarkStart w:id="12" w:name="P309"/>
      <w:bookmarkEnd w:id="12"/>
      <w:r w:rsidRPr="00383EB0">
        <w:rPr>
          <w:rFonts w:ascii="Times New Roman" w:hAnsi="Times New Roman" w:cs="Times New Roman"/>
          <w:b/>
          <w:color w:val="auto"/>
          <w:sz w:val="24"/>
          <w:szCs w:val="24"/>
        </w:rPr>
        <w:t>РЕКВИЗИТЫ</w:t>
      </w:r>
    </w:p>
    <w:p w14:paraId="64FA52FC" w14:textId="77777777" w:rsidR="00A64290" w:rsidRPr="00383EB0" w:rsidRDefault="00A64290" w:rsidP="007D4452">
      <w:pPr>
        <w:pStyle w:val="2"/>
        <w:jc w:val="center"/>
        <w:rPr>
          <w:rFonts w:ascii="Times New Roman" w:hAnsi="Times New Roman" w:cs="Times New Roman"/>
          <w:b/>
          <w:color w:val="auto"/>
          <w:sz w:val="24"/>
          <w:szCs w:val="24"/>
        </w:rPr>
      </w:pPr>
      <w:r w:rsidRPr="00383EB0">
        <w:rPr>
          <w:rFonts w:ascii="Times New Roman" w:hAnsi="Times New Roman" w:cs="Times New Roman"/>
          <w:b/>
          <w:color w:val="auto"/>
          <w:sz w:val="24"/>
          <w:szCs w:val="24"/>
        </w:rPr>
        <w:t>СВЕДЕНИЯ О ДЕНЕЖНОМ ОБЯЗАТЕЛЬСТВЕ</w:t>
      </w:r>
    </w:p>
    <w:p w14:paraId="724E7924" w14:textId="77777777" w:rsidR="00A64290" w:rsidRPr="00383EB0" w:rsidRDefault="00A64290" w:rsidP="00A64290">
      <w:pPr>
        <w:pStyle w:val="ConsPlusNormal"/>
        <w:spacing w:line="276" w:lineRule="auto"/>
        <w:jc w:val="both"/>
        <w:rPr>
          <w:rFonts w:ascii="Times New Roman" w:hAnsi="Times New Roman" w:cs="Times New Roman"/>
          <w:sz w:val="24"/>
          <w:szCs w:val="24"/>
        </w:rPr>
      </w:pPr>
    </w:p>
    <w:p w14:paraId="478A53FC" w14:textId="77777777" w:rsidR="00A64290" w:rsidRPr="00383EB0" w:rsidRDefault="00A64290" w:rsidP="00A64290">
      <w:pPr>
        <w:pStyle w:val="ConsPlusNormal"/>
        <w:spacing w:line="276" w:lineRule="auto"/>
        <w:ind w:firstLine="540"/>
        <w:jc w:val="both"/>
        <w:rPr>
          <w:rFonts w:ascii="Times New Roman" w:hAnsi="Times New Roman" w:cs="Times New Roman"/>
          <w:sz w:val="24"/>
          <w:szCs w:val="24"/>
        </w:rPr>
      </w:pPr>
      <w:r w:rsidRPr="00383EB0">
        <w:rPr>
          <w:rFonts w:ascii="Times New Roman" w:hAnsi="Times New Roman" w:cs="Times New Roman"/>
          <w:sz w:val="24"/>
          <w:szCs w:val="24"/>
        </w:rPr>
        <w:t>Единица измерения: руб.</w:t>
      </w:r>
    </w:p>
    <w:p w14:paraId="20C4D8C5" w14:textId="77777777" w:rsidR="00A64290" w:rsidRPr="00383EB0" w:rsidRDefault="00A64290" w:rsidP="00FB5FEF">
      <w:pPr>
        <w:pStyle w:val="ConsPlusNormal"/>
        <w:spacing w:line="276" w:lineRule="auto"/>
        <w:ind w:firstLine="540"/>
        <w:jc w:val="both"/>
        <w:rPr>
          <w:rFonts w:ascii="Times New Roman" w:hAnsi="Times New Roman" w:cs="Times New Roman"/>
          <w:sz w:val="24"/>
          <w:szCs w:val="24"/>
          <w:vertAlign w:val="superscript"/>
        </w:rPr>
      </w:pPr>
      <w:r w:rsidRPr="00383EB0">
        <w:rPr>
          <w:rFonts w:ascii="Times New Roman" w:hAnsi="Times New Roman" w:cs="Times New Roman"/>
          <w:sz w:val="24"/>
          <w:szCs w:val="24"/>
          <w:vertAlign w:val="superscript"/>
        </w:rPr>
        <w:t>(с точностью до второго десятичного знака)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114"/>
        <w:gridCol w:w="6662"/>
      </w:tblGrid>
      <w:tr w:rsidR="00A64290" w:rsidRPr="00383EB0" w14:paraId="1CC14CE4" w14:textId="77777777" w:rsidTr="00FB5FEF">
        <w:tc>
          <w:tcPr>
            <w:tcW w:w="3114" w:type="dxa"/>
          </w:tcPr>
          <w:p w14:paraId="74FD57DD" w14:textId="77777777" w:rsidR="00A64290" w:rsidRPr="00383EB0" w:rsidRDefault="00A64290" w:rsidP="00A64290">
            <w:pPr>
              <w:pStyle w:val="ConsPlusNormal"/>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Наименование реквизита</w:t>
            </w:r>
          </w:p>
        </w:tc>
        <w:tc>
          <w:tcPr>
            <w:tcW w:w="6662" w:type="dxa"/>
          </w:tcPr>
          <w:p w14:paraId="3620A0B0" w14:textId="77777777" w:rsidR="00A64290" w:rsidRPr="00383EB0" w:rsidRDefault="00A64290" w:rsidP="00A64290">
            <w:pPr>
              <w:pStyle w:val="ConsPlusNormal"/>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Правила формирования, заполнения реквизита</w:t>
            </w:r>
          </w:p>
        </w:tc>
      </w:tr>
      <w:tr w:rsidR="00A64290" w:rsidRPr="00383EB0" w14:paraId="0FD6919D" w14:textId="77777777" w:rsidTr="00FB5FEF">
        <w:tc>
          <w:tcPr>
            <w:tcW w:w="3114" w:type="dxa"/>
          </w:tcPr>
          <w:p w14:paraId="3EAF8F36" w14:textId="77777777" w:rsidR="00A64290" w:rsidRPr="00383EB0" w:rsidRDefault="00A64290" w:rsidP="00A64290">
            <w:pPr>
              <w:pStyle w:val="ConsPlusNormal"/>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1</w:t>
            </w:r>
          </w:p>
        </w:tc>
        <w:tc>
          <w:tcPr>
            <w:tcW w:w="6662" w:type="dxa"/>
          </w:tcPr>
          <w:p w14:paraId="7015CFEC" w14:textId="77777777" w:rsidR="00A64290" w:rsidRPr="00383EB0" w:rsidRDefault="00A64290" w:rsidP="00A64290">
            <w:pPr>
              <w:pStyle w:val="ConsPlusNormal"/>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2</w:t>
            </w:r>
          </w:p>
        </w:tc>
      </w:tr>
      <w:tr w:rsidR="00A64290" w:rsidRPr="00383EB0" w14:paraId="1A18621D" w14:textId="77777777" w:rsidTr="00FB5FEF">
        <w:tc>
          <w:tcPr>
            <w:tcW w:w="3114" w:type="dxa"/>
          </w:tcPr>
          <w:p w14:paraId="359CF7B2" w14:textId="10844DBE" w:rsidR="00A64290" w:rsidRPr="00383EB0" w:rsidRDefault="00A64290" w:rsidP="00DF7CB8">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1. Номер сведений о денежном обязательстве получателя средств </w:t>
            </w:r>
            <w:r w:rsidR="00DF7CB8">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 (далее - соответственно Сведения о денежном обязательстве, денежное обязательство)</w:t>
            </w:r>
          </w:p>
        </w:tc>
        <w:tc>
          <w:tcPr>
            <w:tcW w:w="6662" w:type="dxa"/>
          </w:tcPr>
          <w:p w14:paraId="61D74253"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порядковый номер Сведений о денежном обязательстве</w:t>
            </w:r>
          </w:p>
        </w:tc>
      </w:tr>
      <w:tr w:rsidR="00A64290" w:rsidRPr="00383EB0" w14:paraId="6DF4F112" w14:textId="77777777" w:rsidTr="00FB5FEF">
        <w:tc>
          <w:tcPr>
            <w:tcW w:w="3114" w:type="dxa"/>
          </w:tcPr>
          <w:p w14:paraId="3478C4F5"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2. Дата Сведений о денежном обязательстве</w:t>
            </w:r>
          </w:p>
        </w:tc>
        <w:tc>
          <w:tcPr>
            <w:tcW w:w="6662" w:type="dxa"/>
          </w:tcPr>
          <w:p w14:paraId="1828BD5A"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tc>
      </w:tr>
      <w:tr w:rsidR="00A64290" w:rsidRPr="00383EB0" w14:paraId="74CD1838" w14:textId="77777777" w:rsidTr="00FB5FEF">
        <w:tc>
          <w:tcPr>
            <w:tcW w:w="3114" w:type="dxa"/>
          </w:tcPr>
          <w:p w14:paraId="68D13566"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3. Учетный номер денежного обязательства</w:t>
            </w:r>
          </w:p>
        </w:tc>
        <w:tc>
          <w:tcPr>
            <w:tcW w:w="6662" w:type="dxa"/>
          </w:tcPr>
          <w:p w14:paraId="3CFA7F9E"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при внесении изменений в поставленное на учет денежное обязательство.</w:t>
            </w:r>
          </w:p>
          <w:p w14:paraId="70FEAA03"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tc>
      </w:tr>
      <w:tr w:rsidR="00A64290" w:rsidRPr="00383EB0" w14:paraId="4F42993A" w14:textId="77777777" w:rsidTr="00FB5FEF">
        <w:tc>
          <w:tcPr>
            <w:tcW w:w="3114" w:type="dxa"/>
          </w:tcPr>
          <w:p w14:paraId="7B27022B"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4. Учетный номер бюджетного обязательства</w:t>
            </w:r>
          </w:p>
        </w:tc>
        <w:tc>
          <w:tcPr>
            <w:tcW w:w="6662" w:type="dxa"/>
          </w:tcPr>
          <w:p w14:paraId="228B2622" w14:textId="6A3E098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w:t>
            </w:r>
            <w:r w:rsidR="00C509B3" w:rsidRPr="00383EB0">
              <w:rPr>
                <w:rFonts w:ascii="Times New Roman" w:hAnsi="Times New Roman" w:cs="Times New Roman"/>
                <w:sz w:val="24"/>
                <w:szCs w:val="24"/>
              </w:rPr>
              <w:t>в денежное обязательство,</w:t>
            </w:r>
            <w:r w:rsidRPr="00383EB0">
              <w:rPr>
                <w:rFonts w:ascii="Times New Roman" w:hAnsi="Times New Roman" w:cs="Times New Roman"/>
                <w:sz w:val="24"/>
                <w:szCs w:val="24"/>
              </w:rPr>
              <w:t xml:space="preserve"> по которому вносятся изменения)</w:t>
            </w:r>
          </w:p>
        </w:tc>
      </w:tr>
      <w:tr w:rsidR="00A64290" w:rsidRPr="00383EB0" w14:paraId="0A015B1F" w14:textId="77777777" w:rsidTr="00FB5FEF">
        <w:tc>
          <w:tcPr>
            <w:tcW w:w="3114" w:type="dxa"/>
          </w:tcPr>
          <w:p w14:paraId="48FD2CB9"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5. Уникальный код объекта капитального строительства или объекта недвижимого имущества (мероприятия по информатизации)</w:t>
            </w:r>
          </w:p>
        </w:tc>
        <w:tc>
          <w:tcPr>
            <w:tcW w:w="6662" w:type="dxa"/>
          </w:tcPr>
          <w:p w14:paraId="33A98934"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Не заполняется</w:t>
            </w:r>
          </w:p>
        </w:tc>
      </w:tr>
      <w:tr w:rsidR="00A64290" w:rsidRPr="00383EB0" w14:paraId="08CE4CDE" w14:textId="77777777" w:rsidTr="00FB5FEF">
        <w:tc>
          <w:tcPr>
            <w:tcW w:w="3114" w:type="dxa"/>
          </w:tcPr>
          <w:p w14:paraId="711175D2"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 Информация о получателе бюджетных средств</w:t>
            </w:r>
          </w:p>
        </w:tc>
        <w:tc>
          <w:tcPr>
            <w:tcW w:w="6662" w:type="dxa"/>
          </w:tcPr>
          <w:p w14:paraId="45E1F705" w14:textId="77777777" w:rsidR="00A64290" w:rsidRPr="00383EB0" w:rsidRDefault="00A64290" w:rsidP="00FB5FEF">
            <w:pPr>
              <w:pStyle w:val="ConsPlusNormal"/>
              <w:spacing w:line="276" w:lineRule="auto"/>
              <w:rPr>
                <w:rFonts w:ascii="Times New Roman" w:hAnsi="Times New Roman" w:cs="Times New Roman"/>
                <w:sz w:val="24"/>
                <w:szCs w:val="24"/>
              </w:rPr>
            </w:pPr>
          </w:p>
        </w:tc>
      </w:tr>
      <w:tr w:rsidR="00A64290" w:rsidRPr="00383EB0" w14:paraId="03CF8DDF" w14:textId="77777777" w:rsidTr="00FB5FEF">
        <w:tc>
          <w:tcPr>
            <w:tcW w:w="3114" w:type="dxa"/>
          </w:tcPr>
          <w:p w14:paraId="6D679027"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6.1. Получатель бюджетных средств</w:t>
            </w:r>
          </w:p>
        </w:tc>
        <w:tc>
          <w:tcPr>
            <w:tcW w:w="6662" w:type="dxa"/>
          </w:tcPr>
          <w:p w14:paraId="39120827" w14:textId="2EF45E8D" w:rsidR="00A64290" w:rsidRPr="00383EB0" w:rsidRDefault="00A64290" w:rsidP="00C37E46">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наименование получателя средств </w:t>
            </w:r>
            <w:r w:rsidR="00C37E46">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w:t>
            </w:r>
            <w:r w:rsidR="00DF7CB8" w:rsidRPr="00383EB0">
              <w:rPr>
                <w:rFonts w:ascii="Times New Roman" w:hAnsi="Times New Roman" w:cs="Times New Roman"/>
                <w:sz w:val="24"/>
                <w:szCs w:val="24"/>
              </w:rPr>
              <w:t>,</w:t>
            </w:r>
            <w:r w:rsidRPr="00383EB0">
              <w:rPr>
                <w:rFonts w:ascii="Times New Roman" w:hAnsi="Times New Roman" w:cs="Times New Roman"/>
                <w:sz w:val="24"/>
                <w:szCs w:val="24"/>
              </w:rPr>
              <w:t xml:space="preserve"> соответствующее реестровой записи реестра участников бюджетного процесса (далее - Сводный реестр)</w:t>
            </w:r>
          </w:p>
        </w:tc>
      </w:tr>
      <w:tr w:rsidR="00A64290" w:rsidRPr="00383EB0" w14:paraId="0AE80CCB" w14:textId="77777777" w:rsidTr="00FB5FEF">
        <w:tc>
          <w:tcPr>
            <w:tcW w:w="3114" w:type="dxa"/>
          </w:tcPr>
          <w:p w14:paraId="4C826559"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6.2. Код получателя бюджетных средств по Сводному реестру</w:t>
            </w:r>
          </w:p>
        </w:tc>
        <w:tc>
          <w:tcPr>
            <w:tcW w:w="6662" w:type="dxa"/>
          </w:tcPr>
          <w:p w14:paraId="4176F028" w14:textId="136A2DF8" w:rsidR="00A64290" w:rsidRPr="00383EB0" w:rsidRDefault="00A64290" w:rsidP="00C37E46">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код получателя средств </w:t>
            </w:r>
            <w:r w:rsidR="00C37E46">
              <w:rPr>
                <w:rFonts w:ascii="Times New Roman" w:hAnsi="Times New Roman" w:cs="Times New Roman"/>
                <w:sz w:val="24"/>
                <w:szCs w:val="24"/>
              </w:rPr>
              <w:t xml:space="preserve">местного </w:t>
            </w:r>
            <w:r w:rsidRPr="00383EB0">
              <w:rPr>
                <w:rFonts w:ascii="Times New Roman" w:hAnsi="Times New Roman" w:cs="Times New Roman"/>
                <w:sz w:val="24"/>
                <w:szCs w:val="24"/>
              </w:rPr>
              <w:t xml:space="preserve">бюджета </w:t>
            </w:r>
          </w:p>
        </w:tc>
      </w:tr>
      <w:tr w:rsidR="00A64290" w:rsidRPr="00383EB0" w14:paraId="7023196B" w14:textId="77777777" w:rsidTr="00FB5FEF">
        <w:tc>
          <w:tcPr>
            <w:tcW w:w="3114" w:type="dxa"/>
          </w:tcPr>
          <w:p w14:paraId="033F8E8F"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6.3. Номер лицевого счета</w:t>
            </w:r>
          </w:p>
        </w:tc>
        <w:tc>
          <w:tcPr>
            <w:tcW w:w="6662" w:type="dxa"/>
          </w:tcPr>
          <w:p w14:paraId="384CAA03" w14:textId="2E5A27D3" w:rsidR="00A64290" w:rsidRPr="00383EB0" w:rsidRDefault="00A64290" w:rsidP="003B3EC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номер соответствующего лицевого счета получателя средств</w:t>
            </w:r>
            <w:r w:rsidR="003B3ECF">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w:t>
            </w:r>
          </w:p>
        </w:tc>
      </w:tr>
      <w:tr w:rsidR="00A64290" w:rsidRPr="00383EB0" w14:paraId="6CE02EF0" w14:textId="77777777" w:rsidTr="00FB5FEF">
        <w:tc>
          <w:tcPr>
            <w:tcW w:w="3114" w:type="dxa"/>
          </w:tcPr>
          <w:p w14:paraId="0D931709"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6.4. Главный распорядитель </w:t>
            </w:r>
            <w:r w:rsidRPr="00383EB0">
              <w:rPr>
                <w:rFonts w:ascii="Times New Roman" w:hAnsi="Times New Roman" w:cs="Times New Roman"/>
                <w:sz w:val="24"/>
                <w:szCs w:val="24"/>
              </w:rPr>
              <w:lastRenderedPageBreak/>
              <w:t>бюджетных средств</w:t>
            </w:r>
          </w:p>
        </w:tc>
        <w:tc>
          <w:tcPr>
            <w:tcW w:w="6662" w:type="dxa"/>
          </w:tcPr>
          <w:p w14:paraId="5EE75CCE" w14:textId="597CB437" w:rsidR="00A64290" w:rsidRPr="00383EB0" w:rsidRDefault="00A64290" w:rsidP="003B3EC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lastRenderedPageBreak/>
              <w:t>Указывается наименование главного распорядителя средств</w:t>
            </w:r>
            <w:r w:rsidR="003B3ECF">
              <w:rPr>
                <w:rFonts w:ascii="Times New Roman" w:hAnsi="Times New Roman" w:cs="Times New Roman"/>
                <w:sz w:val="24"/>
                <w:szCs w:val="24"/>
              </w:rPr>
              <w:t xml:space="preserve"> </w:t>
            </w:r>
            <w:r w:rsidR="003B3ECF">
              <w:rPr>
                <w:rFonts w:ascii="Times New Roman" w:hAnsi="Times New Roman" w:cs="Times New Roman"/>
                <w:sz w:val="24"/>
                <w:szCs w:val="24"/>
              </w:rPr>
              <w:lastRenderedPageBreak/>
              <w:t>местного</w:t>
            </w:r>
            <w:r w:rsidRPr="00383EB0">
              <w:rPr>
                <w:rFonts w:ascii="Times New Roman" w:hAnsi="Times New Roman" w:cs="Times New Roman"/>
                <w:sz w:val="24"/>
                <w:szCs w:val="24"/>
              </w:rPr>
              <w:t xml:space="preserve"> бюджета  в соответствии со Сводным реестром</w:t>
            </w:r>
          </w:p>
        </w:tc>
      </w:tr>
      <w:tr w:rsidR="00A64290" w:rsidRPr="00383EB0" w14:paraId="2DA5E6B5" w14:textId="77777777" w:rsidTr="00FB5FEF">
        <w:tc>
          <w:tcPr>
            <w:tcW w:w="3114" w:type="dxa"/>
          </w:tcPr>
          <w:p w14:paraId="6F75A0CD"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lastRenderedPageBreak/>
              <w:t>6.5. Глава по БК</w:t>
            </w:r>
          </w:p>
        </w:tc>
        <w:tc>
          <w:tcPr>
            <w:tcW w:w="6662" w:type="dxa"/>
          </w:tcPr>
          <w:p w14:paraId="0EA6BCCE" w14:textId="6ED5A2F3" w:rsidR="00A64290" w:rsidRPr="00383EB0" w:rsidRDefault="00A64290" w:rsidP="003B3EC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код главы главного распорядителя средств </w:t>
            </w:r>
            <w:r w:rsidR="003B3ECF">
              <w:rPr>
                <w:rFonts w:ascii="Times New Roman" w:hAnsi="Times New Roman" w:cs="Times New Roman"/>
                <w:sz w:val="24"/>
                <w:szCs w:val="24"/>
              </w:rPr>
              <w:t xml:space="preserve">местного </w:t>
            </w:r>
            <w:r w:rsidRPr="00383EB0">
              <w:rPr>
                <w:rFonts w:ascii="Times New Roman" w:hAnsi="Times New Roman" w:cs="Times New Roman"/>
                <w:sz w:val="24"/>
                <w:szCs w:val="24"/>
              </w:rPr>
              <w:t xml:space="preserve">бюджета </w:t>
            </w:r>
            <w:r w:rsidR="00FD3C99" w:rsidRPr="00383EB0">
              <w:rPr>
                <w:rFonts w:ascii="Times New Roman" w:hAnsi="Times New Roman" w:cs="Times New Roman"/>
                <w:sz w:val="24"/>
                <w:szCs w:val="24"/>
              </w:rPr>
              <w:t xml:space="preserve"> </w:t>
            </w:r>
            <w:r w:rsidRPr="00383EB0">
              <w:rPr>
                <w:rFonts w:ascii="Times New Roman" w:hAnsi="Times New Roman" w:cs="Times New Roman"/>
                <w:sz w:val="24"/>
                <w:szCs w:val="24"/>
              </w:rPr>
              <w:t>по бюджетной классификации Российской Федерации</w:t>
            </w:r>
          </w:p>
        </w:tc>
      </w:tr>
      <w:tr w:rsidR="00A64290" w:rsidRPr="00383EB0" w14:paraId="3D6C29DF" w14:textId="77777777" w:rsidTr="00FB5FEF">
        <w:tc>
          <w:tcPr>
            <w:tcW w:w="3114" w:type="dxa"/>
          </w:tcPr>
          <w:p w14:paraId="50906640"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6.6. Наименование бюджета</w:t>
            </w:r>
          </w:p>
        </w:tc>
        <w:tc>
          <w:tcPr>
            <w:tcW w:w="6662" w:type="dxa"/>
          </w:tcPr>
          <w:p w14:paraId="4EAF7D71" w14:textId="46537C76" w:rsidR="00A64290" w:rsidRPr="00383EB0" w:rsidRDefault="00A64290" w:rsidP="003B3EC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наименование бюджета - </w:t>
            </w:r>
            <w:r w:rsidR="00795002" w:rsidRPr="00383EB0">
              <w:rPr>
                <w:rFonts w:ascii="Times New Roman" w:hAnsi="Times New Roman" w:cs="Times New Roman"/>
                <w:sz w:val="24"/>
                <w:szCs w:val="24"/>
              </w:rPr>
              <w:t>«</w:t>
            </w:r>
            <w:r w:rsidR="00AD4609" w:rsidRPr="00383EB0">
              <w:rPr>
                <w:rFonts w:ascii="Times New Roman" w:hAnsi="Times New Roman" w:cs="Times New Roman"/>
                <w:sz w:val="24"/>
                <w:szCs w:val="24"/>
              </w:rPr>
              <w:t xml:space="preserve">бюджет </w:t>
            </w:r>
            <w:r w:rsidR="003B3ECF">
              <w:rPr>
                <w:rFonts w:ascii="Times New Roman" w:hAnsi="Times New Roman" w:cs="Times New Roman"/>
                <w:sz w:val="24"/>
                <w:szCs w:val="24"/>
              </w:rPr>
              <w:t xml:space="preserve"> Рогнединского м</w:t>
            </w:r>
            <w:r w:rsidR="00AD4609" w:rsidRPr="00383EB0">
              <w:rPr>
                <w:rFonts w:ascii="Times New Roman" w:hAnsi="Times New Roman" w:cs="Times New Roman"/>
                <w:sz w:val="24"/>
                <w:szCs w:val="24"/>
              </w:rPr>
              <w:t>униципального района Брянской области</w:t>
            </w:r>
            <w:r w:rsidR="00795002" w:rsidRPr="00383EB0">
              <w:rPr>
                <w:rFonts w:ascii="Times New Roman" w:hAnsi="Times New Roman" w:cs="Times New Roman"/>
                <w:sz w:val="24"/>
                <w:szCs w:val="24"/>
              </w:rPr>
              <w:t>»</w:t>
            </w:r>
          </w:p>
        </w:tc>
      </w:tr>
      <w:tr w:rsidR="00A64290" w:rsidRPr="00383EB0" w14:paraId="7E4ACF81" w14:textId="77777777" w:rsidTr="00FB5FEF">
        <w:tc>
          <w:tcPr>
            <w:tcW w:w="3114" w:type="dxa"/>
          </w:tcPr>
          <w:p w14:paraId="798F3756"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6.7. Код </w:t>
            </w:r>
            <w:hyperlink r:id="rId17" w:history="1">
              <w:r w:rsidRPr="00383EB0">
                <w:rPr>
                  <w:rFonts w:ascii="Times New Roman" w:hAnsi="Times New Roman" w:cs="Times New Roman"/>
                  <w:color w:val="000000" w:themeColor="text1"/>
                  <w:sz w:val="24"/>
                  <w:szCs w:val="24"/>
                </w:rPr>
                <w:t>ОКТМО</w:t>
              </w:r>
            </w:hyperlink>
          </w:p>
        </w:tc>
        <w:tc>
          <w:tcPr>
            <w:tcW w:w="6662" w:type="dxa"/>
          </w:tcPr>
          <w:p w14:paraId="064ACA98"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код по Общероссийскому </w:t>
            </w:r>
            <w:hyperlink r:id="rId18" w:history="1">
              <w:r w:rsidRPr="00383EB0">
                <w:rPr>
                  <w:rFonts w:ascii="Times New Roman" w:hAnsi="Times New Roman" w:cs="Times New Roman"/>
                  <w:color w:val="000000" w:themeColor="text1"/>
                  <w:sz w:val="24"/>
                  <w:szCs w:val="24"/>
                </w:rPr>
                <w:t>классификатору</w:t>
              </w:r>
            </w:hyperlink>
            <w:r w:rsidRPr="00383EB0">
              <w:rPr>
                <w:rFonts w:ascii="Times New Roman" w:hAnsi="Times New Roman" w:cs="Times New Roman"/>
                <w:sz w:val="24"/>
                <w:szCs w:val="24"/>
              </w:rPr>
              <w:t xml:space="preserve"> территорий муниципальных образований, финансового органа </w:t>
            </w:r>
          </w:p>
        </w:tc>
      </w:tr>
      <w:tr w:rsidR="00A64290" w:rsidRPr="00383EB0" w14:paraId="44533722" w14:textId="77777777" w:rsidTr="00FB5FEF">
        <w:tc>
          <w:tcPr>
            <w:tcW w:w="3114" w:type="dxa"/>
          </w:tcPr>
          <w:p w14:paraId="1707811A"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6.8. Финансовый орган</w:t>
            </w:r>
          </w:p>
        </w:tc>
        <w:tc>
          <w:tcPr>
            <w:tcW w:w="6662" w:type="dxa"/>
          </w:tcPr>
          <w:p w14:paraId="15F07207" w14:textId="372383DC" w:rsidR="00A64290" w:rsidRPr="00383EB0" w:rsidRDefault="00A64290" w:rsidP="003B3EC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финансовый орган - </w:t>
            </w:r>
            <w:r w:rsidR="00795002" w:rsidRPr="00383EB0">
              <w:rPr>
                <w:rFonts w:ascii="Times New Roman" w:hAnsi="Times New Roman" w:cs="Times New Roman"/>
                <w:sz w:val="24"/>
                <w:szCs w:val="24"/>
              </w:rPr>
              <w:t>«</w:t>
            </w:r>
            <w:r w:rsidR="00AD4609" w:rsidRPr="00383EB0">
              <w:rPr>
                <w:rFonts w:ascii="Times New Roman" w:hAnsi="Times New Roman" w:cs="Times New Roman"/>
                <w:sz w:val="24"/>
                <w:szCs w:val="24"/>
              </w:rPr>
              <w:t>Финансов</w:t>
            </w:r>
            <w:r w:rsidR="003B3ECF">
              <w:rPr>
                <w:rFonts w:ascii="Times New Roman" w:hAnsi="Times New Roman" w:cs="Times New Roman"/>
                <w:sz w:val="24"/>
                <w:szCs w:val="24"/>
              </w:rPr>
              <w:t xml:space="preserve">ый отдел администрации Рогнединского </w:t>
            </w:r>
            <w:r w:rsidR="00AD4609" w:rsidRPr="00383EB0">
              <w:rPr>
                <w:rFonts w:ascii="Times New Roman" w:hAnsi="Times New Roman" w:cs="Times New Roman"/>
                <w:sz w:val="24"/>
                <w:szCs w:val="24"/>
              </w:rPr>
              <w:t>района</w:t>
            </w:r>
            <w:r w:rsidR="00795002" w:rsidRPr="00383EB0">
              <w:rPr>
                <w:rFonts w:ascii="Times New Roman" w:hAnsi="Times New Roman" w:cs="Times New Roman"/>
                <w:sz w:val="24"/>
                <w:szCs w:val="24"/>
              </w:rPr>
              <w:t>»</w:t>
            </w:r>
          </w:p>
        </w:tc>
      </w:tr>
      <w:tr w:rsidR="00A64290" w:rsidRPr="00383EB0" w14:paraId="43EAC92F" w14:textId="77777777" w:rsidTr="00FB5FEF">
        <w:tc>
          <w:tcPr>
            <w:tcW w:w="3114" w:type="dxa"/>
          </w:tcPr>
          <w:p w14:paraId="4776DCDB"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6.9. Код по ОКПО</w:t>
            </w:r>
          </w:p>
        </w:tc>
        <w:tc>
          <w:tcPr>
            <w:tcW w:w="6662" w:type="dxa"/>
          </w:tcPr>
          <w:p w14:paraId="36039EAB"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A64290" w:rsidRPr="00383EB0" w14:paraId="5DDE8DC3" w14:textId="77777777" w:rsidTr="00FB5FEF">
        <w:tc>
          <w:tcPr>
            <w:tcW w:w="3114" w:type="dxa"/>
          </w:tcPr>
          <w:p w14:paraId="2134D95B"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6.10. Территориальный орган Федерального казначейства</w:t>
            </w:r>
          </w:p>
        </w:tc>
        <w:tc>
          <w:tcPr>
            <w:tcW w:w="6662" w:type="dxa"/>
          </w:tcPr>
          <w:p w14:paraId="03834444" w14:textId="6C75EF8C"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наименование территориального органа Федерального казначейства -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Управление Федерального казначейства по </w:t>
            </w:r>
            <w:r w:rsidR="00AD4609" w:rsidRPr="00383EB0">
              <w:rPr>
                <w:rFonts w:ascii="Times New Roman" w:hAnsi="Times New Roman" w:cs="Times New Roman"/>
                <w:sz w:val="24"/>
                <w:szCs w:val="24"/>
              </w:rPr>
              <w:t>Брянской области</w:t>
            </w:r>
            <w:r w:rsidR="00795002" w:rsidRPr="00383EB0">
              <w:rPr>
                <w:rFonts w:ascii="Times New Roman" w:hAnsi="Times New Roman" w:cs="Times New Roman"/>
                <w:sz w:val="24"/>
                <w:szCs w:val="24"/>
              </w:rPr>
              <w:t>»</w:t>
            </w:r>
          </w:p>
        </w:tc>
      </w:tr>
      <w:tr w:rsidR="00A64290" w:rsidRPr="00383EB0" w14:paraId="5DE49850" w14:textId="77777777" w:rsidTr="00FB5FEF">
        <w:tc>
          <w:tcPr>
            <w:tcW w:w="3114" w:type="dxa"/>
          </w:tcPr>
          <w:p w14:paraId="3DF1605C"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6.11. Код органа Федерального казначейства (далее - КОФК)</w:t>
            </w:r>
          </w:p>
        </w:tc>
        <w:tc>
          <w:tcPr>
            <w:tcW w:w="6662" w:type="dxa"/>
          </w:tcPr>
          <w:p w14:paraId="700A8030"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код </w:t>
            </w:r>
            <w:r w:rsidR="00AD4609" w:rsidRPr="00383EB0">
              <w:rPr>
                <w:rFonts w:ascii="Times New Roman" w:hAnsi="Times New Roman" w:cs="Times New Roman"/>
                <w:sz w:val="24"/>
                <w:szCs w:val="24"/>
              </w:rPr>
              <w:t>ТО УФК</w:t>
            </w:r>
            <w:r w:rsidRPr="00383EB0">
              <w:rPr>
                <w:rFonts w:ascii="Times New Roman" w:hAnsi="Times New Roman" w:cs="Times New Roman"/>
                <w:sz w:val="24"/>
                <w:szCs w:val="24"/>
              </w:rPr>
              <w:t>, в котором открыт лицевой счет получателя бюджетных средств</w:t>
            </w:r>
          </w:p>
        </w:tc>
      </w:tr>
      <w:tr w:rsidR="00A64290" w:rsidRPr="00383EB0" w14:paraId="041D592A" w14:textId="77777777" w:rsidTr="00FB5FEF">
        <w:tc>
          <w:tcPr>
            <w:tcW w:w="3114" w:type="dxa"/>
          </w:tcPr>
          <w:p w14:paraId="25B41E0A" w14:textId="77777777" w:rsidR="00A64290" w:rsidRPr="00383EB0" w:rsidRDefault="00A64290" w:rsidP="00FB5FEF">
            <w:pPr>
              <w:pStyle w:val="ConsPlusNormal"/>
              <w:spacing w:line="276" w:lineRule="auto"/>
              <w:rPr>
                <w:rFonts w:ascii="Times New Roman" w:hAnsi="Times New Roman" w:cs="Times New Roman"/>
                <w:sz w:val="24"/>
                <w:szCs w:val="24"/>
              </w:rPr>
            </w:pPr>
            <w:bookmarkStart w:id="13" w:name="P354"/>
            <w:bookmarkEnd w:id="13"/>
            <w:r w:rsidRPr="00383EB0">
              <w:rPr>
                <w:rFonts w:ascii="Times New Roman" w:hAnsi="Times New Roman" w:cs="Times New Roman"/>
                <w:sz w:val="24"/>
                <w:szCs w:val="24"/>
              </w:rPr>
              <w:t>6.12. Признак платежа, требующего подтверждения</w:t>
            </w:r>
          </w:p>
        </w:tc>
        <w:tc>
          <w:tcPr>
            <w:tcW w:w="6662" w:type="dxa"/>
          </w:tcPr>
          <w:p w14:paraId="09F12B78" w14:textId="11B354E0"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признак платежа, требующего подтверждения. По платежам, требующим подтверждения, указывается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да</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 xml:space="preserve">, если платеж не требует подтверждения, указывается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нет</w:t>
            </w:r>
            <w:r w:rsidR="00795002" w:rsidRPr="00383EB0">
              <w:rPr>
                <w:rFonts w:ascii="Times New Roman" w:hAnsi="Times New Roman" w:cs="Times New Roman"/>
                <w:sz w:val="24"/>
                <w:szCs w:val="24"/>
              </w:rPr>
              <w:t>»</w:t>
            </w:r>
          </w:p>
        </w:tc>
      </w:tr>
      <w:tr w:rsidR="00A64290" w:rsidRPr="00383EB0" w14:paraId="68B23009" w14:textId="77777777" w:rsidTr="00FB5FEF">
        <w:tc>
          <w:tcPr>
            <w:tcW w:w="3114" w:type="dxa"/>
          </w:tcPr>
          <w:p w14:paraId="74F24711"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6662" w:type="dxa"/>
          </w:tcPr>
          <w:p w14:paraId="0D9D5AD4" w14:textId="77777777" w:rsidR="00A64290" w:rsidRPr="00383EB0" w:rsidRDefault="00A64290" w:rsidP="00FB5FEF">
            <w:pPr>
              <w:pStyle w:val="ConsPlusNormal"/>
              <w:spacing w:line="276" w:lineRule="auto"/>
              <w:rPr>
                <w:rFonts w:ascii="Times New Roman" w:hAnsi="Times New Roman" w:cs="Times New Roman"/>
                <w:sz w:val="24"/>
                <w:szCs w:val="24"/>
              </w:rPr>
            </w:pPr>
          </w:p>
        </w:tc>
      </w:tr>
      <w:tr w:rsidR="00A64290" w:rsidRPr="00383EB0" w14:paraId="74C3AF10" w14:textId="77777777" w:rsidTr="00FB5FEF">
        <w:tc>
          <w:tcPr>
            <w:tcW w:w="3114" w:type="dxa"/>
          </w:tcPr>
          <w:p w14:paraId="16E9ABE1"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7.1. Вид</w:t>
            </w:r>
          </w:p>
        </w:tc>
        <w:tc>
          <w:tcPr>
            <w:tcW w:w="6662" w:type="dxa"/>
          </w:tcPr>
          <w:p w14:paraId="1D738BB7"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A64290" w:rsidRPr="00383EB0" w14:paraId="3737F9DA" w14:textId="77777777" w:rsidTr="00FB5FEF">
        <w:tc>
          <w:tcPr>
            <w:tcW w:w="3114" w:type="dxa"/>
          </w:tcPr>
          <w:p w14:paraId="121FF2E0"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7.2. Номер</w:t>
            </w:r>
          </w:p>
        </w:tc>
        <w:tc>
          <w:tcPr>
            <w:tcW w:w="6662" w:type="dxa"/>
          </w:tcPr>
          <w:p w14:paraId="6EB52ACD"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A64290" w:rsidRPr="00383EB0" w14:paraId="3A6BD6E6" w14:textId="77777777" w:rsidTr="00FB5FEF">
        <w:tc>
          <w:tcPr>
            <w:tcW w:w="3114" w:type="dxa"/>
          </w:tcPr>
          <w:p w14:paraId="7978F1F0"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7.3. Дата</w:t>
            </w:r>
          </w:p>
        </w:tc>
        <w:tc>
          <w:tcPr>
            <w:tcW w:w="6662" w:type="dxa"/>
          </w:tcPr>
          <w:p w14:paraId="2FE68AE9"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A64290" w:rsidRPr="00383EB0" w14:paraId="608C71D8" w14:textId="77777777" w:rsidTr="00FB5FEF">
        <w:tc>
          <w:tcPr>
            <w:tcW w:w="3114" w:type="dxa"/>
          </w:tcPr>
          <w:p w14:paraId="56200F9E"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7.4. Сумма документа, подтверждающего возникновение денежного обязательства</w:t>
            </w:r>
          </w:p>
        </w:tc>
        <w:tc>
          <w:tcPr>
            <w:tcW w:w="6662" w:type="dxa"/>
          </w:tcPr>
          <w:p w14:paraId="270406FA"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A64290" w:rsidRPr="00383EB0" w14:paraId="19312A3B" w14:textId="77777777" w:rsidTr="00FB5FEF">
        <w:tc>
          <w:tcPr>
            <w:tcW w:w="3114" w:type="dxa"/>
          </w:tcPr>
          <w:p w14:paraId="06F8612F"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7.5. Предмет</w:t>
            </w:r>
          </w:p>
        </w:tc>
        <w:tc>
          <w:tcPr>
            <w:tcW w:w="6662" w:type="dxa"/>
          </w:tcPr>
          <w:p w14:paraId="01B50944"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A64290" w:rsidRPr="00383EB0" w14:paraId="06D7D4A3" w14:textId="77777777" w:rsidTr="00FB5FEF">
        <w:tc>
          <w:tcPr>
            <w:tcW w:w="3114" w:type="dxa"/>
          </w:tcPr>
          <w:p w14:paraId="0E2DD994"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7.6. Наименование вида средств</w:t>
            </w:r>
          </w:p>
        </w:tc>
        <w:tc>
          <w:tcPr>
            <w:tcW w:w="6662" w:type="dxa"/>
          </w:tcPr>
          <w:p w14:paraId="1000B977" w14:textId="1775E6EC"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наименование вида средств, за счет которых должна быть произведена кассовая выплата: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средства бюджета</w:t>
            </w:r>
            <w:r w:rsidR="00795002" w:rsidRPr="00383EB0">
              <w:rPr>
                <w:rFonts w:ascii="Times New Roman" w:hAnsi="Times New Roman" w:cs="Times New Roman"/>
                <w:sz w:val="24"/>
                <w:szCs w:val="24"/>
              </w:rPr>
              <w:t>»</w:t>
            </w:r>
          </w:p>
        </w:tc>
      </w:tr>
      <w:tr w:rsidR="00A64290" w:rsidRPr="00383EB0" w14:paraId="792B7160" w14:textId="77777777" w:rsidTr="00FB5FEF">
        <w:tc>
          <w:tcPr>
            <w:tcW w:w="3114" w:type="dxa"/>
          </w:tcPr>
          <w:p w14:paraId="210532DB"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7.7. Код по бюджетной классификации (далее - Код по БК)</w:t>
            </w:r>
          </w:p>
        </w:tc>
        <w:tc>
          <w:tcPr>
            <w:tcW w:w="6662" w:type="dxa"/>
          </w:tcPr>
          <w:p w14:paraId="5F7CB387" w14:textId="4E5B8DE5"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код классификации расходов</w:t>
            </w:r>
            <w:r w:rsidR="00DF7CB8">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в соответствии с предметом документа-основания.</w:t>
            </w:r>
          </w:p>
          <w:p w14:paraId="4E00362E" w14:textId="44D239AF" w:rsidR="00A64290" w:rsidRPr="00383EB0" w:rsidRDefault="00A64290" w:rsidP="00DF7CB8">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w:t>
            </w:r>
            <w:r w:rsidRPr="00383EB0">
              <w:rPr>
                <w:rFonts w:ascii="Times New Roman" w:hAnsi="Times New Roman" w:cs="Times New Roman"/>
                <w:sz w:val="24"/>
                <w:szCs w:val="24"/>
              </w:rPr>
              <w:lastRenderedPageBreak/>
              <w:t>расходов</w:t>
            </w:r>
            <w:r w:rsidR="00DF7CB8">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на основании информации, представленной должником</w:t>
            </w:r>
          </w:p>
        </w:tc>
      </w:tr>
      <w:tr w:rsidR="00A64290" w:rsidRPr="00383EB0" w14:paraId="0D6A4ABA" w14:textId="77777777" w:rsidTr="00FB5FEF">
        <w:tc>
          <w:tcPr>
            <w:tcW w:w="3114" w:type="dxa"/>
          </w:tcPr>
          <w:p w14:paraId="12A97AF2"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lastRenderedPageBreak/>
              <w:t>7.8. Аналитический код</w:t>
            </w:r>
          </w:p>
        </w:tc>
        <w:tc>
          <w:tcPr>
            <w:tcW w:w="6662" w:type="dxa"/>
          </w:tcPr>
          <w:p w14:paraId="0ADE4E30"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при необходимости в дополнение к коду по бюджетной классификации плательщика аналитический код, используемый </w:t>
            </w:r>
            <w:r w:rsidR="00AD4609" w:rsidRPr="00383EB0">
              <w:rPr>
                <w:rFonts w:ascii="Times New Roman" w:hAnsi="Times New Roman" w:cs="Times New Roman"/>
                <w:sz w:val="24"/>
                <w:szCs w:val="24"/>
              </w:rPr>
              <w:t>о</w:t>
            </w:r>
            <w:r w:rsidRPr="00383EB0">
              <w:rPr>
                <w:rFonts w:ascii="Times New Roman" w:hAnsi="Times New Roman" w:cs="Times New Roman"/>
                <w:sz w:val="24"/>
                <w:szCs w:val="24"/>
              </w:rPr>
              <w:t xml:space="preserve">рганами Федерального казначейства в целях санкционирования операций с целевыми расходами (аналитический код, используемый </w:t>
            </w:r>
            <w:r w:rsidR="00AD4609" w:rsidRPr="00383EB0">
              <w:rPr>
                <w:rFonts w:ascii="Times New Roman" w:hAnsi="Times New Roman" w:cs="Times New Roman"/>
                <w:sz w:val="24"/>
                <w:szCs w:val="24"/>
              </w:rPr>
              <w:t>о</w:t>
            </w:r>
            <w:r w:rsidRPr="00383EB0">
              <w:rPr>
                <w:rFonts w:ascii="Times New Roman" w:hAnsi="Times New Roman" w:cs="Times New Roman"/>
                <w:sz w:val="24"/>
                <w:szCs w:val="24"/>
              </w:rPr>
              <w:t>рганами Федерального казначейства для учета операций со средствами юридических лиц, не являющихся участниками бюджетного процесса)</w:t>
            </w:r>
          </w:p>
        </w:tc>
      </w:tr>
      <w:tr w:rsidR="00A64290" w:rsidRPr="00383EB0" w14:paraId="0A941099" w14:textId="77777777" w:rsidTr="00FB5FEF">
        <w:tc>
          <w:tcPr>
            <w:tcW w:w="3114" w:type="dxa"/>
          </w:tcPr>
          <w:p w14:paraId="41C17964"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7.9. Сумма в рублевом эквиваленте всего</w:t>
            </w:r>
          </w:p>
        </w:tc>
        <w:tc>
          <w:tcPr>
            <w:tcW w:w="6662" w:type="dxa"/>
          </w:tcPr>
          <w:p w14:paraId="365AD788"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сумма денежного обязательства в валюте Российской Федерации.</w:t>
            </w:r>
          </w:p>
          <w:p w14:paraId="560B4CF4"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A64290" w:rsidRPr="00383EB0" w14:paraId="08C0BF61" w14:textId="77777777" w:rsidTr="00FB5FEF">
        <w:tc>
          <w:tcPr>
            <w:tcW w:w="3114" w:type="dxa"/>
          </w:tcPr>
          <w:p w14:paraId="6D4D7CE5"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7.10. Код валюты</w:t>
            </w:r>
          </w:p>
        </w:tc>
        <w:tc>
          <w:tcPr>
            <w:tcW w:w="6662" w:type="dxa"/>
          </w:tcPr>
          <w:p w14:paraId="50BD49B0"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19" w:history="1">
              <w:r w:rsidRPr="00383EB0">
                <w:rPr>
                  <w:rFonts w:ascii="Times New Roman" w:hAnsi="Times New Roman" w:cs="Times New Roman"/>
                  <w:color w:val="000000" w:themeColor="text1"/>
                  <w:sz w:val="24"/>
                  <w:szCs w:val="24"/>
                </w:rPr>
                <w:t>классификатором</w:t>
              </w:r>
            </w:hyperlink>
            <w:r w:rsidRPr="00383EB0">
              <w:rPr>
                <w:rFonts w:ascii="Times New Roman" w:hAnsi="Times New Roman" w:cs="Times New Roman"/>
                <w:color w:val="000000" w:themeColor="text1"/>
                <w:sz w:val="24"/>
                <w:szCs w:val="24"/>
              </w:rPr>
              <w:t xml:space="preserve"> </w:t>
            </w:r>
            <w:r w:rsidRPr="00383EB0">
              <w:rPr>
                <w:rFonts w:ascii="Times New Roman" w:hAnsi="Times New Roman" w:cs="Times New Roman"/>
                <w:sz w:val="24"/>
                <w:szCs w:val="24"/>
              </w:rPr>
              <w:t>валют</w:t>
            </w:r>
          </w:p>
        </w:tc>
      </w:tr>
      <w:tr w:rsidR="00A64290" w:rsidRPr="00383EB0" w14:paraId="6BD8DB1D" w14:textId="77777777" w:rsidTr="00FB5FEF">
        <w:tc>
          <w:tcPr>
            <w:tcW w:w="3114" w:type="dxa"/>
          </w:tcPr>
          <w:p w14:paraId="657AA8EE"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7.11. В том числе перечислено средств, требующих подтверждения</w:t>
            </w:r>
          </w:p>
        </w:tc>
        <w:tc>
          <w:tcPr>
            <w:tcW w:w="6662" w:type="dxa"/>
          </w:tcPr>
          <w:p w14:paraId="2DAF913F"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14:paraId="4363EF1C" w14:textId="07AE0061"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 xml:space="preserve">Не заполняется, если в </w:t>
            </w:r>
            <w:hyperlink w:anchor="P354" w:history="1">
              <w:r w:rsidRPr="00383EB0">
                <w:rPr>
                  <w:rFonts w:ascii="Times New Roman" w:hAnsi="Times New Roman" w:cs="Times New Roman"/>
                  <w:color w:val="000000" w:themeColor="text1"/>
                  <w:sz w:val="24"/>
                  <w:szCs w:val="24"/>
                </w:rPr>
                <w:t>пункте 6.12</w:t>
              </w:r>
            </w:hyperlink>
            <w:r w:rsidRPr="00383EB0">
              <w:rPr>
                <w:rFonts w:ascii="Times New Roman" w:hAnsi="Times New Roman" w:cs="Times New Roman"/>
                <w:color w:val="000000" w:themeColor="text1"/>
                <w:sz w:val="24"/>
                <w:szCs w:val="24"/>
              </w:rPr>
              <w:t xml:space="preserve"> </w:t>
            </w:r>
            <w:r w:rsidRPr="00383EB0">
              <w:rPr>
                <w:rFonts w:ascii="Times New Roman" w:hAnsi="Times New Roman" w:cs="Times New Roman"/>
                <w:sz w:val="24"/>
                <w:szCs w:val="24"/>
              </w:rPr>
              <w:t xml:space="preserve">настоящих Правил указано </w:t>
            </w:r>
            <w:r w:rsidR="00795002" w:rsidRPr="00383EB0">
              <w:rPr>
                <w:rFonts w:ascii="Times New Roman" w:hAnsi="Times New Roman" w:cs="Times New Roman"/>
                <w:sz w:val="24"/>
                <w:szCs w:val="24"/>
              </w:rPr>
              <w:t>«</w:t>
            </w:r>
            <w:r w:rsidRPr="00383EB0">
              <w:rPr>
                <w:rFonts w:ascii="Times New Roman" w:hAnsi="Times New Roman" w:cs="Times New Roman"/>
                <w:sz w:val="24"/>
                <w:szCs w:val="24"/>
              </w:rPr>
              <w:t>да</w:t>
            </w:r>
            <w:r w:rsidR="00795002" w:rsidRPr="00383EB0">
              <w:rPr>
                <w:rFonts w:ascii="Times New Roman" w:hAnsi="Times New Roman" w:cs="Times New Roman"/>
                <w:sz w:val="24"/>
                <w:szCs w:val="24"/>
              </w:rPr>
              <w:t>»</w:t>
            </w:r>
          </w:p>
        </w:tc>
      </w:tr>
      <w:tr w:rsidR="00A64290" w:rsidRPr="00383EB0" w14:paraId="27A263EF" w14:textId="77777777" w:rsidTr="00FB5FEF">
        <w:tc>
          <w:tcPr>
            <w:tcW w:w="3114" w:type="dxa"/>
          </w:tcPr>
          <w:p w14:paraId="795ACE7C"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7.12. Срок исполнения</w:t>
            </w:r>
          </w:p>
        </w:tc>
        <w:tc>
          <w:tcPr>
            <w:tcW w:w="6662" w:type="dxa"/>
          </w:tcPr>
          <w:p w14:paraId="2BB05B11" w14:textId="77777777" w:rsidR="00A64290" w:rsidRPr="00383EB0" w:rsidRDefault="00A64290"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bl>
    <w:p w14:paraId="1BE0899D" w14:textId="77777777" w:rsidR="00A64290" w:rsidRPr="00383EB0" w:rsidRDefault="00A64290" w:rsidP="00A64290">
      <w:pPr>
        <w:pStyle w:val="ConsPlusNormal"/>
        <w:spacing w:line="276" w:lineRule="auto"/>
        <w:jc w:val="both"/>
        <w:rPr>
          <w:rFonts w:ascii="Times New Roman" w:hAnsi="Times New Roman" w:cs="Times New Roman"/>
          <w:sz w:val="24"/>
          <w:szCs w:val="24"/>
        </w:rPr>
      </w:pPr>
    </w:p>
    <w:p w14:paraId="100C11F2" w14:textId="69006485" w:rsidR="007D4452" w:rsidRDefault="007D4452" w:rsidP="00A64290">
      <w:pPr>
        <w:pStyle w:val="ConsPlusNormal"/>
        <w:spacing w:line="276" w:lineRule="auto"/>
        <w:jc w:val="both"/>
        <w:rPr>
          <w:rFonts w:ascii="Times New Roman" w:hAnsi="Times New Roman" w:cs="Times New Roman"/>
          <w:sz w:val="24"/>
          <w:szCs w:val="24"/>
        </w:rPr>
      </w:pPr>
    </w:p>
    <w:p w14:paraId="69D1BABC" w14:textId="77777777" w:rsidR="00235EC3" w:rsidRDefault="00235EC3" w:rsidP="00A64290">
      <w:pPr>
        <w:pStyle w:val="ConsPlusNormal"/>
        <w:spacing w:line="276" w:lineRule="auto"/>
        <w:jc w:val="both"/>
        <w:rPr>
          <w:rFonts w:ascii="Times New Roman" w:hAnsi="Times New Roman" w:cs="Times New Roman"/>
          <w:sz w:val="24"/>
          <w:szCs w:val="24"/>
        </w:rPr>
      </w:pPr>
    </w:p>
    <w:p w14:paraId="2DF5BE6D" w14:textId="77777777" w:rsidR="00235EC3" w:rsidRDefault="00235EC3" w:rsidP="00A64290">
      <w:pPr>
        <w:pStyle w:val="ConsPlusNormal"/>
        <w:spacing w:line="276" w:lineRule="auto"/>
        <w:jc w:val="both"/>
        <w:rPr>
          <w:rFonts w:ascii="Times New Roman" w:hAnsi="Times New Roman" w:cs="Times New Roman"/>
          <w:sz w:val="24"/>
          <w:szCs w:val="24"/>
        </w:rPr>
      </w:pPr>
    </w:p>
    <w:p w14:paraId="4797264D" w14:textId="77777777" w:rsidR="00235EC3" w:rsidRDefault="00235EC3" w:rsidP="00A64290">
      <w:pPr>
        <w:pStyle w:val="ConsPlusNormal"/>
        <w:spacing w:line="276" w:lineRule="auto"/>
        <w:jc w:val="both"/>
        <w:rPr>
          <w:rFonts w:ascii="Times New Roman" w:hAnsi="Times New Roman" w:cs="Times New Roman"/>
          <w:sz w:val="24"/>
          <w:szCs w:val="24"/>
        </w:rPr>
      </w:pPr>
    </w:p>
    <w:p w14:paraId="0CA5357D" w14:textId="77777777" w:rsidR="00235EC3" w:rsidRDefault="00235EC3" w:rsidP="00A64290">
      <w:pPr>
        <w:pStyle w:val="ConsPlusNormal"/>
        <w:spacing w:line="276" w:lineRule="auto"/>
        <w:jc w:val="both"/>
        <w:rPr>
          <w:rFonts w:ascii="Times New Roman" w:hAnsi="Times New Roman" w:cs="Times New Roman"/>
          <w:sz w:val="24"/>
          <w:szCs w:val="24"/>
        </w:rPr>
      </w:pPr>
    </w:p>
    <w:p w14:paraId="3901A3E6" w14:textId="77777777" w:rsidR="00235EC3" w:rsidRDefault="00235EC3" w:rsidP="00A64290">
      <w:pPr>
        <w:pStyle w:val="ConsPlusNormal"/>
        <w:spacing w:line="276" w:lineRule="auto"/>
        <w:jc w:val="both"/>
        <w:rPr>
          <w:rFonts w:ascii="Times New Roman" w:hAnsi="Times New Roman" w:cs="Times New Roman"/>
          <w:sz w:val="24"/>
          <w:szCs w:val="24"/>
        </w:rPr>
      </w:pPr>
    </w:p>
    <w:p w14:paraId="0EF97DD5" w14:textId="77777777" w:rsidR="00235EC3" w:rsidRDefault="00235EC3" w:rsidP="00A64290">
      <w:pPr>
        <w:pStyle w:val="ConsPlusNormal"/>
        <w:spacing w:line="276" w:lineRule="auto"/>
        <w:jc w:val="both"/>
        <w:rPr>
          <w:rFonts w:ascii="Times New Roman" w:hAnsi="Times New Roman" w:cs="Times New Roman"/>
          <w:sz w:val="24"/>
          <w:szCs w:val="24"/>
        </w:rPr>
      </w:pPr>
    </w:p>
    <w:p w14:paraId="145D0E9A" w14:textId="77777777" w:rsidR="00235EC3" w:rsidRDefault="00235EC3" w:rsidP="00A64290">
      <w:pPr>
        <w:pStyle w:val="ConsPlusNormal"/>
        <w:spacing w:line="276" w:lineRule="auto"/>
        <w:jc w:val="both"/>
        <w:rPr>
          <w:rFonts w:ascii="Times New Roman" w:hAnsi="Times New Roman" w:cs="Times New Roman"/>
          <w:sz w:val="24"/>
          <w:szCs w:val="24"/>
        </w:rPr>
      </w:pPr>
    </w:p>
    <w:p w14:paraId="5105E297" w14:textId="77777777" w:rsidR="00235EC3" w:rsidRDefault="00235EC3" w:rsidP="00A64290">
      <w:pPr>
        <w:pStyle w:val="ConsPlusNormal"/>
        <w:spacing w:line="276" w:lineRule="auto"/>
        <w:jc w:val="both"/>
        <w:rPr>
          <w:rFonts w:ascii="Times New Roman" w:hAnsi="Times New Roman" w:cs="Times New Roman"/>
          <w:sz w:val="24"/>
          <w:szCs w:val="24"/>
        </w:rPr>
      </w:pPr>
    </w:p>
    <w:p w14:paraId="69D2A0FB" w14:textId="77777777" w:rsidR="00235EC3" w:rsidRDefault="00235EC3" w:rsidP="00A64290">
      <w:pPr>
        <w:pStyle w:val="ConsPlusNormal"/>
        <w:spacing w:line="276" w:lineRule="auto"/>
        <w:jc w:val="both"/>
        <w:rPr>
          <w:rFonts w:ascii="Times New Roman" w:hAnsi="Times New Roman" w:cs="Times New Roman"/>
          <w:sz w:val="24"/>
          <w:szCs w:val="24"/>
        </w:rPr>
      </w:pPr>
    </w:p>
    <w:p w14:paraId="5076AD20" w14:textId="77777777" w:rsidR="00235EC3" w:rsidRPr="00383EB0" w:rsidRDefault="00235EC3" w:rsidP="00A64290">
      <w:pPr>
        <w:pStyle w:val="ConsPlusNormal"/>
        <w:spacing w:line="276" w:lineRule="auto"/>
        <w:jc w:val="both"/>
        <w:rPr>
          <w:rFonts w:ascii="Times New Roman" w:hAnsi="Times New Roman" w:cs="Times New Roman"/>
          <w:sz w:val="24"/>
          <w:szCs w:val="24"/>
        </w:rPr>
      </w:pPr>
    </w:p>
    <w:p w14:paraId="2B0209CF" w14:textId="083F149B" w:rsidR="00C509B3" w:rsidRDefault="00C509B3" w:rsidP="00A64290">
      <w:pPr>
        <w:pStyle w:val="ConsPlusNormal"/>
        <w:spacing w:line="276" w:lineRule="auto"/>
        <w:jc w:val="both"/>
        <w:rPr>
          <w:rFonts w:ascii="Times New Roman" w:hAnsi="Times New Roman" w:cs="Times New Roman"/>
          <w:sz w:val="24"/>
          <w:szCs w:val="24"/>
        </w:rPr>
      </w:pPr>
    </w:p>
    <w:p w14:paraId="73DC8CB3" w14:textId="77777777" w:rsidR="00235EC3" w:rsidRDefault="00235EC3" w:rsidP="00A64290">
      <w:pPr>
        <w:pStyle w:val="ConsPlusNormal"/>
        <w:spacing w:line="276" w:lineRule="auto"/>
        <w:jc w:val="both"/>
        <w:rPr>
          <w:rFonts w:ascii="Times New Roman" w:hAnsi="Times New Roman" w:cs="Times New Roman"/>
          <w:sz w:val="24"/>
          <w:szCs w:val="24"/>
        </w:rPr>
      </w:pPr>
    </w:p>
    <w:p w14:paraId="6F0E9454" w14:textId="77777777" w:rsidR="00235EC3" w:rsidRDefault="00235EC3" w:rsidP="00A64290">
      <w:pPr>
        <w:pStyle w:val="ConsPlusNormal"/>
        <w:spacing w:line="276" w:lineRule="auto"/>
        <w:jc w:val="both"/>
        <w:rPr>
          <w:rFonts w:ascii="Times New Roman" w:hAnsi="Times New Roman" w:cs="Times New Roman"/>
          <w:sz w:val="24"/>
          <w:szCs w:val="24"/>
        </w:rPr>
      </w:pPr>
    </w:p>
    <w:p w14:paraId="1D5D4A89" w14:textId="77777777" w:rsidR="00235EC3" w:rsidRDefault="00235EC3" w:rsidP="00A64290">
      <w:pPr>
        <w:pStyle w:val="ConsPlusNormal"/>
        <w:spacing w:line="276" w:lineRule="auto"/>
        <w:jc w:val="both"/>
        <w:rPr>
          <w:rFonts w:ascii="Times New Roman" w:hAnsi="Times New Roman" w:cs="Times New Roman"/>
          <w:sz w:val="24"/>
          <w:szCs w:val="24"/>
        </w:rPr>
      </w:pPr>
    </w:p>
    <w:p w14:paraId="1F013287" w14:textId="77777777" w:rsidR="00235EC3" w:rsidRDefault="00235EC3" w:rsidP="00A64290">
      <w:pPr>
        <w:pStyle w:val="ConsPlusNormal"/>
        <w:spacing w:line="276" w:lineRule="auto"/>
        <w:jc w:val="both"/>
        <w:rPr>
          <w:rFonts w:ascii="Times New Roman" w:hAnsi="Times New Roman" w:cs="Times New Roman"/>
          <w:sz w:val="24"/>
          <w:szCs w:val="24"/>
        </w:rPr>
      </w:pPr>
    </w:p>
    <w:p w14:paraId="044EAB0E" w14:textId="77777777" w:rsidR="00C37E46" w:rsidRDefault="00C37E46" w:rsidP="00A64290">
      <w:pPr>
        <w:pStyle w:val="ConsPlusNormal"/>
        <w:spacing w:line="276" w:lineRule="auto"/>
        <w:jc w:val="both"/>
        <w:rPr>
          <w:rFonts w:ascii="Times New Roman" w:hAnsi="Times New Roman" w:cs="Times New Roman"/>
          <w:sz w:val="24"/>
          <w:szCs w:val="24"/>
        </w:rPr>
      </w:pPr>
    </w:p>
    <w:p w14:paraId="5904DB4D" w14:textId="77777777" w:rsidR="00C37E46" w:rsidRDefault="00C37E46" w:rsidP="00A64290">
      <w:pPr>
        <w:pStyle w:val="ConsPlusNormal"/>
        <w:spacing w:line="276" w:lineRule="auto"/>
        <w:jc w:val="both"/>
        <w:rPr>
          <w:rFonts w:ascii="Times New Roman" w:hAnsi="Times New Roman" w:cs="Times New Roman"/>
          <w:sz w:val="24"/>
          <w:szCs w:val="24"/>
        </w:rPr>
      </w:pPr>
    </w:p>
    <w:p w14:paraId="084319AF" w14:textId="77777777" w:rsidR="00CE2267" w:rsidRDefault="00CE2267" w:rsidP="00A64290">
      <w:pPr>
        <w:pStyle w:val="ConsPlusNormal"/>
        <w:spacing w:line="276" w:lineRule="auto"/>
        <w:jc w:val="both"/>
        <w:rPr>
          <w:rFonts w:ascii="Times New Roman" w:hAnsi="Times New Roman" w:cs="Times New Roman"/>
          <w:sz w:val="24"/>
          <w:szCs w:val="24"/>
        </w:rPr>
      </w:pPr>
    </w:p>
    <w:p w14:paraId="113D050D" w14:textId="77777777" w:rsidR="00CE2267" w:rsidRDefault="00CE2267" w:rsidP="00A64290">
      <w:pPr>
        <w:pStyle w:val="ConsPlusNormal"/>
        <w:spacing w:line="276" w:lineRule="auto"/>
        <w:jc w:val="both"/>
        <w:rPr>
          <w:rFonts w:ascii="Times New Roman" w:hAnsi="Times New Roman" w:cs="Times New Roman"/>
          <w:sz w:val="24"/>
          <w:szCs w:val="24"/>
        </w:rPr>
      </w:pPr>
    </w:p>
    <w:p w14:paraId="6CF77938" w14:textId="77777777" w:rsidR="00CE2267" w:rsidRDefault="00CE2267" w:rsidP="00A64290">
      <w:pPr>
        <w:pStyle w:val="ConsPlusNormal"/>
        <w:spacing w:line="276" w:lineRule="auto"/>
        <w:jc w:val="both"/>
        <w:rPr>
          <w:rFonts w:ascii="Times New Roman" w:hAnsi="Times New Roman" w:cs="Times New Roman"/>
          <w:sz w:val="24"/>
          <w:szCs w:val="24"/>
        </w:rPr>
      </w:pPr>
    </w:p>
    <w:p w14:paraId="6CF24DB4" w14:textId="77777777" w:rsidR="00CE2267" w:rsidRPr="00383EB0" w:rsidRDefault="00CE2267" w:rsidP="00A64290">
      <w:pPr>
        <w:pStyle w:val="ConsPlusNormal"/>
        <w:spacing w:line="276" w:lineRule="auto"/>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FB5FEF" w:rsidRPr="00383EB0" w14:paraId="20CE9BCE" w14:textId="77777777" w:rsidTr="00FB5FEF">
        <w:tc>
          <w:tcPr>
            <w:tcW w:w="4111" w:type="dxa"/>
          </w:tcPr>
          <w:p w14:paraId="57A06FA6" w14:textId="77777777" w:rsidR="00FB5FEF" w:rsidRPr="00383EB0" w:rsidRDefault="00FB5FEF" w:rsidP="00FB5FEF">
            <w:pPr>
              <w:pStyle w:val="ConsPlusNormal"/>
              <w:spacing w:line="276" w:lineRule="auto"/>
              <w:jc w:val="both"/>
              <w:rPr>
                <w:rFonts w:ascii="Times New Roman" w:hAnsi="Times New Roman" w:cs="Times New Roman"/>
                <w:sz w:val="24"/>
                <w:szCs w:val="24"/>
              </w:rPr>
            </w:pPr>
          </w:p>
        </w:tc>
        <w:tc>
          <w:tcPr>
            <w:tcW w:w="5528" w:type="dxa"/>
          </w:tcPr>
          <w:p w14:paraId="40E809D9" w14:textId="4D8B7305" w:rsidR="00FB5FEF" w:rsidRPr="00383EB0" w:rsidRDefault="00FB5FEF" w:rsidP="00FB5FEF">
            <w:pPr>
              <w:pStyle w:val="ConsPlusNormal"/>
              <w:spacing w:line="276" w:lineRule="auto"/>
              <w:jc w:val="right"/>
              <w:outlineLvl w:val="1"/>
              <w:rPr>
                <w:rFonts w:ascii="Times New Roman" w:hAnsi="Times New Roman" w:cs="Times New Roman"/>
                <w:sz w:val="24"/>
                <w:szCs w:val="24"/>
              </w:rPr>
            </w:pPr>
            <w:r w:rsidRPr="00383EB0">
              <w:rPr>
                <w:rFonts w:ascii="Times New Roman" w:hAnsi="Times New Roman" w:cs="Times New Roman"/>
                <w:sz w:val="24"/>
                <w:szCs w:val="24"/>
              </w:rPr>
              <w:t>Приложение №3</w:t>
            </w:r>
          </w:p>
        </w:tc>
      </w:tr>
      <w:tr w:rsidR="00FB5FEF" w:rsidRPr="00383EB0" w14:paraId="67F7C196" w14:textId="77777777" w:rsidTr="00FB5FEF">
        <w:tc>
          <w:tcPr>
            <w:tcW w:w="4111" w:type="dxa"/>
          </w:tcPr>
          <w:p w14:paraId="313BFCBD" w14:textId="77777777" w:rsidR="00FB5FEF" w:rsidRPr="00383EB0" w:rsidRDefault="00FB5FEF" w:rsidP="00FB5FEF">
            <w:pPr>
              <w:pStyle w:val="ConsPlusNormal"/>
              <w:spacing w:line="276" w:lineRule="auto"/>
              <w:jc w:val="both"/>
              <w:rPr>
                <w:rFonts w:ascii="Times New Roman" w:hAnsi="Times New Roman" w:cs="Times New Roman"/>
                <w:sz w:val="24"/>
                <w:szCs w:val="24"/>
              </w:rPr>
            </w:pPr>
          </w:p>
        </w:tc>
        <w:tc>
          <w:tcPr>
            <w:tcW w:w="5528" w:type="dxa"/>
          </w:tcPr>
          <w:p w14:paraId="068BE8AC" w14:textId="17AC7925" w:rsidR="00FB5FEF" w:rsidRPr="00383EB0" w:rsidRDefault="00FB5FEF" w:rsidP="00FB5FEF">
            <w:pPr>
              <w:pStyle w:val="ConsPlusNormal"/>
              <w:spacing w:line="276" w:lineRule="auto"/>
              <w:jc w:val="right"/>
              <w:rPr>
                <w:rFonts w:ascii="Times New Roman" w:hAnsi="Times New Roman" w:cs="Times New Roman"/>
                <w:sz w:val="24"/>
                <w:szCs w:val="24"/>
              </w:rPr>
            </w:pPr>
            <w:r w:rsidRPr="00383EB0">
              <w:rPr>
                <w:rFonts w:ascii="Times New Roman" w:hAnsi="Times New Roman" w:cs="Times New Roman"/>
                <w:sz w:val="24"/>
                <w:szCs w:val="24"/>
              </w:rPr>
              <w:t xml:space="preserve">к Порядку учета </w:t>
            </w:r>
            <w:proofErr w:type="gramStart"/>
            <w:r w:rsidRPr="00383EB0">
              <w:rPr>
                <w:rFonts w:ascii="Times New Roman" w:hAnsi="Times New Roman" w:cs="Times New Roman"/>
                <w:sz w:val="24"/>
                <w:szCs w:val="24"/>
              </w:rPr>
              <w:t>бюджетных</w:t>
            </w:r>
            <w:proofErr w:type="gramEnd"/>
            <w:r w:rsidRPr="00383EB0">
              <w:rPr>
                <w:rFonts w:ascii="Times New Roman" w:hAnsi="Times New Roman" w:cs="Times New Roman"/>
                <w:sz w:val="24"/>
                <w:szCs w:val="24"/>
              </w:rPr>
              <w:t xml:space="preserve"> и денежных</w:t>
            </w:r>
          </w:p>
          <w:p w14:paraId="61D5F3D3" w14:textId="2EBD662E" w:rsidR="00891BFD" w:rsidRPr="00383EB0" w:rsidRDefault="00FB5FEF" w:rsidP="00257422">
            <w:pPr>
              <w:rPr>
                <w:sz w:val="24"/>
                <w:szCs w:val="24"/>
              </w:rPr>
            </w:pPr>
            <w:r w:rsidRPr="00383EB0">
              <w:rPr>
                <w:sz w:val="24"/>
                <w:szCs w:val="24"/>
              </w:rPr>
              <w:t xml:space="preserve">обязательств получателей средств бюджета </w:t>
            </w:r>
            <w:r w:rsidR="00257422" w:rsidRPr="00257422">
              <w:rPr>
                <w:bCs/>
                <w:sz w:val="24"/>
                <w:szCs w:val="24"/>
                <w:lang w:eastAsia="ru-RU"/>
              </w:rPr>
              <w:t>Федоровского сельского поселения</w:t>
            </w:r>
            <w:r w:rsidR="00257422">
              <w:rPr>
                <w:bCs/>
                <w:sz w:val="24"/>
                <w:szCs w:val="24"/>
                <w:lang w:eastAsia="ru-RU"/>
              </w:rPr>
              <w:t xml:space="preserve"> </w:t>
            </w:r>
            <w:r w:rsidR="00891BFD">
              <w:rPr>
                <w:sz w:val="24"/>
                <w:szCs w:val="24"/>
              </w:rPr>
              <w:t>Рогнединского муниципального района</w:t>
            </w:r>
            <w:r w:rsidR="00257422">
              <w:rPr>
                <w:sz w:val="24"/>
                <w:szCs w:val="24"/>
              </w:rPr>
              <w:t xml:space="preserve"> </w:t>
            </w:r>
            <w:r w:rsidR="00891BFD">
              <w:rPr>
                <w:sz w:val="24"/>
                <w:szCs w:val="24"/>
              </w:rPr>
              <w:t>Брянской области</w:t>
            </w:r>
          </w:p>
        </w:tc>
      </w:tr>
    </w:tbl>
    <w:p w14:paraId="297289E2" w14:textId="77777777" w:rsidR="00FC5DAE" w:rsidRPr="00383EB0" w:rsidRDefault="00FC5DAE" w:rsidP="00A64290">
      <w:pPr>
        <w:pStyle w:val="ConsPlusNormal"/>
        <w:spacing w:line="276" w:lineRule="auto"/>
        <w:jc w:val="both"/>
        <w:rPr>
          <w:rFonts w:ascii="Times New Roman" w:hAnsi="Times New Roman" w:cs="Times New Roman"/>
          <w:sz w:val="24"/>
          <w:szCs w:val="24"/>
        </w:rPr>
      </w:pPr>
    </w:p>
    <w:p w14:paraId="5BEF2D45" w14:textId="77777777" w:rsidR="00EE29BA" w:rsidRPr="00383EB0" w:rsidRDefault="00EE29BA" w:rsidP="000C1970">
      <w:pPr>
        <w:pStyle w:val="2"/>
        <w:jc w:val="center"/>
        <w:rPr>
          <w:rFonts w:ascii="Times New Roman" w:hAnsi="Times New Roman" w:cs="Times New Roman"/>
          <w:b/>
          <w:color w:val="auto"/>
          <w:sz w:val="24"/>
          <w:szCs w:val="24"/>
        </w:rPr>
      </w:pPr>
      <w:r w:rsidRPr="00383EB0">
        <w:rPr>
          <w:rFonts w:ascii="Times New Roman" w:hAnsi="Times New Roman" w:cs="Times New Roman"/>
          <w:b/>
          <w:color w:val="auto"/>
          <w:sz w:val="24"/>
          <w:szCs w:val="24"/>
        </w:rPr>
        <w:t>ПЕРЕЧЕНЬ</w:t>
      </w:r>
    </w:p>
    <w:p w14:paraId="2BCD3099" w14:textId="1BAA2CD8" w:rsidR="00EE29BA" w:rsidRPr="00383EB0" w:rsidRDefault="00EE29BA" w:rsidP="00257422">
      <w:pPr>
        <w:pStyle w:val="2"/>
        <w:jc w:val="center"/>
        <w:rPr>
          <w:rFonts w:ascii="Times New Roman" w:hAnsi="Times New Roman" w:cs="Times New Roman"/>
          <w:b/>
          <w:color w:val="auto"/>
          <w:sz w:val="24"/>
          <w:szCs w:val="24"/>
        </w:rPr>
      </w:pPr>
      <w:r w:rsidRPr="00383EB0">
        <w:rPr>
          <w:rFonts w:ascii="Times New Roman" w:hAnsi="Times New Roman" w:cs="Times New Roman"/>
          <w:b/>
          <w:color w:val="auto"/>
          <w:sz w:val="24"/>
          <w:szCs w:val="24"/>
        </w:rPr>
        <w:t>ДОКУМЕНТОВ, НА ОСНОВАНИИ КОТОРЫХ ВОЗНИКАЮТ БЮДЖЕТНЫЕ</w:t>
      </w:r>
      <w:r w:rsidR="00FB5FEF" w:rsidRPr="00383EB0">
        <w:rPr>
          <w:rFonts w:ascii="Times New Roman" w:hAnsi="Times New Roman" w:cs="Times New Roman"/>
          <w:b/>
          <w:color w:val="auto"/>
          <w:sz w:val="24"/>
          <w:szCs w:val="24"/>
        </w:rPr>
        <w:t xml:space="preserve"> </w:t>
      </w:r>
      <w:r w:rsidRPr="00383EB0">
        <w:rPr>
          <w:rFonts w:ascii="Times New Roman" w:hAnsi="Times New Roman" w:cs="Times New Roman"/>
          <w:b/>
          <w:color w:val="auto"/>
          <w:sz w:val="24"/>
          <w:szCs w:val="24"/>
        </w:rPr>
        <w:t xml:space="preserve">ОБЯЗАТЕЛЬСТВА ПОЛУЧАТЕЛЕЙ СРЕДСТВ </w:t>
      </w:r>
      <w:r w:rsidRPr="00CE2267">
        <w:rPr>
          <w:rFonts w:ascii="Times New Roman" w:hAnsi="Times New Roman" w:cs="Times New Roman"/>
          <w:b/>
          <w:color w:val="auto"/>
          <w:sz w:val="24"/>
          <w:szCs w:val="24"/>
        </w:rPr>
        <w:t xml:space="preserve">БЮДЖЕТА </w:t>
      </w:r>
      <w:r w:rsidR="00257422">
        <w:rPr>
          <w:rFonts w:ascii="Times New Roman" w:hAnsi="Times New Roman" w:cs="Times New Roman"/>
          <w:b/>
          <w:color w:val="auto"/>
          <w:sz w:val="24"/>
          <w:szCs w:val="24"/>
        </w:rPr>
        <w:t xml:space="preserve">ФЕДОРОВСКОГО СЕЛЬСКОГО ПОСЕЛЕНИЯ </w:t>
      </w:r>
      <w:r w:rsidR="00D4207F" w:rsidRPr="00CE2267">
        <w:rPr>
          <w:rFonts w:ascii="Times New Roman" w:hAnsi="Times New Roman" w:cs="Times New Roman"/>
          <w:b/>
          <w:color w:val="auto"/>
          <w:sz w:val="24"/>
          <w:szCs w:val="24"/>
        </w:rPr>
        <w:t>РОГНЕДИНСКОГО МУНИЦИПАЛЬНОГО РАЙОНА БРЯНСКОЙ ОБЛАСТИ</w:t>
      </w:r>
      <w:r w:rsidRPr="00CE2267">
        <w:rPr>
          <w:rFonts w:ascii="Times New Roman" w:hAnsi="Times New Roman" w:cs="Times New Roman"/>
          <w:b/>
          <w:color w:val="auto"/>
          <w:sz w:val="24"/>
          <w:szCs w:val="24"/>
        </w:rPr>
        <w:t>,</w:t>
      </w:r>
      <w:r w:rsidR="00257422">
        <w:rPr>
          <w:rFonts w:ascii="Times New Roman" w:hAnsi="Times New Roman" w:cs="Times New Roman"/>
          <w:b/>
          <w:color w:val="auto"/>
          <w:sz w:val="24"/>
          <w:szCs w:val="24"/>
        </w:rPr>
        <w:t xml:space="preserve"> </w:t>
      </w:r>
      <w:r w:rsidRPr="00CE2267">
        <w:rPr>
          <w:rFonts w:ascii="Times New Roman" w:hAnsi="Times New Roman" w:cs="Times New Roman"/>
          <w:b/>
          <w:color w:val="auto"/>
          <w:sz w:val="24"/>
          <w:szCs w:val="24"/>
        </w:rPr>
        <w:t>И ДОКУМЕНТОВ, ПОДТВЕРЖДАЮЩИХ ВОЗНИКНОВЕНИЕ ДЕНЕЖНЫХ</w:t>
      </w:r>
      <w:r w:rsidR="00FB5FEF" w:rsidRPr="00CE2267">
        <w:rPr>
          <w:rFonts w:ascii="Times New Roman" w:hAnsi="Times New Roman" w:cs="Times New Roman"/>
          <w:b/>
          <w:color w:val="auto"/>
          <w:sz w:val="24"/>
          <w:szCs w:val="24"/>
        </w:rPr>
        <w:t xml:space="preserve"> </w:t>
      </w:r>
      <w:r w:rsidRPr="00CE2267">
        <w:rPr>
          <w:rFonts w:ascii="Times New Roman" w:hAnsi="Times New Roman" w:cs="Times New Roman"/>
          <w:b/>
          <w:color w:val="auto"/>
          <w:sz w:val="24"/>
          <w:szCs w:val="24"/>
        </w:rPr>
        <w:t xml:space="preserve">ОБЯЗАТЕЛЬСТВ ПОЛУЧАТЕЛЕЙ СРЕДСТВ БЮДЖЕТА </w:t>
      </w:r>
      <w:r w:rsidR="00D4207F" w:rsidRPr="00CE2267">
        <w:rPr>
          <w:rFonts w:ascii="Times New Roman" w:hAnsi="Times New Roman" w:cs="Times New Roman"/>
          <w:b/>
          <w:color w:val="auto"/>
          <w:sz w:val="24"/>
          <w:szCs w:val="24"/>
        </w:rPr>
        <w:t>РОГНЕДИНСКОГО МУНИЦИПАЛЬНОГО РАЙОНА БРЯНСКОЙ ОБЛАСТИ</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689"/>
        <w:gridCol w:w="7088"/>
      </w:tblGrid>
      <w:tr w:rsidR="00EE29BA" w:rsidRPr="00383EB0" w14:paraId="5558058A" w14:textId="77777777" w:rsidTr="00FB5FEF">
        <w:tc>
          <w:tcPr>
            <w:tcW w:w="2689" w:type="dxa"/>
          </w:tcPr>
          <w:p w14:paraId="74CF9752" w14:textId="50F5EB34" w:rsidR="00EE29BA" w:rsidRPr="00383EB0" w:rsidRDefault="00EE29BA" w:rsidP="00FB5FEF">
            <w:pPr>
              <w:pStyle w:val="ConsPlusNormal"/>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бюджета </w:t>
            </w:r>
          </w:p>
        </w:tc>
        <w:tc>
          <w:tcPr>
            <w:tcW w:w="7088" w:type="dxa"/>
          </w:tcPr>
          <w:p w14:paraId="5AED1C00" w14:textId="4D2F5805" w:rsidR="00EE29BA" w:rsidRPr="00383EB0" w:rsidRDefault="00EE29BA" w:rsidP="00D4207F">
            <w:pPr>
              <w:pStyle w:val="ConsPlusNormal"/>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w:t>
            </w:r>
            <w:r w:rsidR="00D4207F">
              <w:rPr>
                <w:rFonts w:ascii="Times New Roman" w:hAnsi="Times New Roman" w:cs="Times New Roman"/>
                <w:sz w:val="24"/>
                <w:szCs w:val="24"/>
              </w:rPr>
              <w:t xml:space="preserve">местного </w:t>
            </w:r>
            <w:r w:rsidRPr="00383EB0">
              <w:rPr>
                <w:rFonts w:ascii="Times New Roman" w:hAnsi="Times New Roman" w:cs="Times New Roman"/>
                <w:sz w:val="24"/>
                <w:szCs w:val="24"/>
              </w:rPr>
              <w:t xml:space="preserve">бюджета </w:t>
            </w:r>
          </w:p>
        </w:tc>
      </w:tr>
      <w:tr w:rsidR="00EE29BA" w:rsidRPr="00383EB0" w14:paraId="1C790FFE" w14:textId="77777777" w:rsidTr="00FB5FEF">
        <w:tc>
          <w:tcPr>
            <w:tcW w:w="2689" w:type="dxa"/>
          </w:tcPr>
          <w:p w14:paraId="2CD95B4C" w14:textId="77777777" w:rsidR="00EE29BA" w:rsidRPr="00383EB0" w:rsidRDefault="00EE29BA" w:rsidP="00FB5FEF">
            <w:pPr>
              <w:pStyle w:val="ConsPlusNormal"/>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1</w:t>
            </w:r>
          </w:p>
        </w:tc>
        <w:tc>
          <w:tcPr>
            <w:tcW w:w="7088" w:type="dxa"/>
          </w:tcPr>
          <w:p w14:paraId="2990361F" w14:textId="77777777" w:rsidR="00EE29BA" w:rsidRPr="00383EB0" w:rsidRDefault="00EE29BA" w:rsidP="00FB5FEF">
            <w:pPr>
              <w:pStyle w:val="ConsPlusNormal"/>
              <w:spacing w:line="276" w:lineRule="auto"/>
              <w:jc w:val="center"/>
              <w:rPr>
                <w:rFonts w:ascii="Times New Roman" w:hAnsi="Times New Roman" w:cs="Times New Roman"/>
                <w:sz w:val="24"/>
                <w:szCs w:val="24"/>
              </w:rPr>
            </w:pPr>
            <w:r w:rsidRPr="00383EB0">
              <w:rPr>
                <w:rFonts w:ascii="Times New Roman" w:hAnsi="Times New Roman" w:cs="Times New Roman"/>
                <w:sz w:val="24"/>
                <w:szCs w:val="24"/>
              </w:rPr>
              <w:t>2</w:t>
            </w:r>
          </w:p>
        </w:tc>
      </w:tr>
      <w:tr w:rsidR="00EE29BA" w:rsidRPr="00383EB0" w14:paraId="768A49C5" w14:textId="77777777" w:rsidTr="00FB5FEF">
        <w:tc>
          <w:tcPr>
            <w:tcW w:w="2689" w:type="dxa"/>
            <w:vMerge w:val="restart"/>
          </w:tcPr>
          <w:p w14:paraId="6B6736BF" w14:textId="77777777" w:rsidR="00EE29BA" w:rsidRPr="00383EB0" w:rsidRDefault="00EE29BA" w:rsidP="00FB5FEF">
            <w:pPr>
              <w:pStyle w:val="ConsPlusNormal"/>
              <w:spacing w:line="276" w:lineRule="auto"/>
              <w:rPr>
                <w:rFonts w:ascii="Times New Roman" w:hAnsi="Times New Roman" w:cs="Times New Roman"/>
                <w:sz w:val="24"/>
                <w:szCs w:val="24"/>
              </w:rPr>
            </w:pPr>
            <w:r w:rsidRPr="00383EB0">
              <w:rPr>
                <w:rFonts w:ascii="Times New Roman" w:hAnsi="Times New Roman" w:cs="Times New Roman"/>
                <w:sz w:val="24"/>
                <w:szCs w:val="24"/>
              </w:rPr>
              <w:t>1. Муниципальный контракт (договор) на поставку товаров, выполнение работ, оказание услуг для обеспечения муниципальных нужд (далее -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7088" w:type="dxa"/>
          </w:tcPr>
          <w:p w14:paraId="71AC356B"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Акт выполненных работ</w:t>
            </w:r>
          </w:p>
        </w:tc>
      </w:tr>
      <w:tr w:rsidR="00EE29BA" w:rsidRPr="00383EB0" w14:paraId="03808EED" w14:textId="77777777" w:rsidTr="00FB5FEF">
        <w:tc>
          <w:tcPr>
            <w:tcW w:w="2689" w:type="dxa"/>
            <w:vMerge/>
          </w:tcPr>
          <w:p w14:paraId="323D0D2B" w14:textId="77777777" w:rsidR="00EE29BA" w:rsidRPr="00383EB0" w:rsidRDefault="00EE29BA" w:rsidP="00FB5FEF">
            <w:pPr>
              <w:spacing w:after="1"/>
              <w:rPr>
                <w:sz w:val="24"/>
                <w:szCs w:val="24"/>
              </w:rPr>
            </w:pPr>
          </w:p>
        </w:tc>
        <w:tc>
          <w:tcPr>
            <w:tcW w:w="7088" w:type="dxa"/>
          </w:tcPr>
          <w:p w14:paraId="6B2EF52C"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Акт об оказании услуг</w:t>
            </w:r>
          </w:p>
        </w:tc>
      </w:tr>
      <w:tr w:rsidR="00EE29BA" w:rsidRPr="00383EB0" w14:paraId="7AA3A1B0" w14:textId="77777777" w:rsidTr="00FB5FEF">
        <w:tc>
          <w:tcPr>
            <w:tcW w:w="2689" w:type="dxa"/>
            <w:vMerge/>
          </w:tcPr>
          <w:p w14:paraId="75F7C9F9" w14:textId="77777777" w:rsidR="00EE29BA" w:rsidRPr="00383EB0" w:rsidRDefault="00EE29BA" w:rsidP="00FB5FEF">
            <w:pPr>
              <w:spacing w:after="1"/>
              <w:rPr>
                <w:sz w:val="24"/>
                <w:szCs w:val="24"/>
              </w:rPr>
            </w:pPr>
          </w:p>
        </w:tc>
        <w:tc>
          <w:tcPr>
            <w:tcW w:w="7088" w:type="dxa"/>
          </w:tcPr>
          <w:p w14:paraId="3E0C5848"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Акт приема-передачи</w:t>
            </w:r>
          </w:p>
        </w:tc>
      </w:tr>
      <w:tr w:rsidR="00EE29BA" w:rsidRPr="00383EB0" w14:paraId="0F190ECF" w14:textId="77777777" w:rsidTr="00FB5FEF">
        <w:tc>
          <w:tcPr>
            <w:tcW w:w="2689" w:type="dxa"/>
            <w:vMerge/>
          </w:tcPr>
          <w:p w14:paraId="727ECD7A" w14:textId="77777777" w:rsidR="00EE29BA" w:rsidRPr="00383EB0" w:rsidRDefault="00EE29BA" w:rsidP="00FB5FEF">
            <w:pPr>
              <w:spacing w:after="1"/>
              <w:rPr>
                <w:sz w:val="24"/>
                <w:szCs w:val="24"/>
              </w:rPr>
            </w:pPr>
          </w:p>
        </w:tc>
        <w:tc>
          <w:tcPr>
            <w:tcW w:w="7088" w:type="dxa"/>
          </w:tcPr>
          <w:p w14:paraId="059DBAEF"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Контракта, внесение арендной платы по муниципальному контракту)</w:t>
            </w:r>
          </w:p>
        </w:tc>
      </w:tr>
      <w:tr w:rsidR="00EE29BA" w:rsidRPr="00383EB0" w14:paraId="6EBE7ED3" w14:textId="77777777" w:rsidTr="00FB5FEF">
        <w:tc>
          <w:tcPr>
            <w:tcW w:w="2689" w:type="dxa"/>
            <w:vMerge/>
          </w:tcPr>
          <w:p w14:paraId="4F59E694" w14:textId="77777777" w:rsidR="00EE29BA" w:rsidRPr="00383EB0" w:rsidRDefault="00EE29BA" w:rsidP="00FB5FEF">
            <w:pPr>
              <w:spacing w:after="1"/>
              <w:rPr>
                <w:sz w:val="24"/>
                <w:szCs w:val="24"/>
              </w:rPr>
            </w:pPr>
          </w:p>
        </w:tc>
        <w:tc>
          <w:tcPr>
            <w:tcW w:w="7088" w:type="dxa"/>
          </w:tcPr>
          <w:p w14:paraId="46EF8B44"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Справка-расчет или иной документ, являющийся основанием для оплаты неустойки</w:t>
            </w:r>
          </w:p>
        </w:tc>
      </w:tr>
      <w:tr w:rsidR="00EE29BA" w:rsidRPr="00383EB0" w14:paraId="654D9630" w14:textId="77777777" w:rsidTr="00FB5FEF">
        <w:tc>
          <w:tcPr>
            <w:tcW w:w="2689" w:type="dxa"/>
            <w:vMerge/>
          </w:tcPr>
          <w:p w14:paraId="1D145DAA" w14:textId="77777777" w:rsidR="00EE29BA" w:rsidRPr="00383EB0" w:rsidRDefault="00EE29BA" w:rsidP="00FB5FEF">
            <w:pPr>
              <w:spacing w:after="1"/>
              <w:rPr>
                <w:sz w:val="24"/>
                <w:szCs w:val="24"/>
              </w:rPr>
            </w:pPr>
          </w:p>
        </w:tc>
        <w:tc>
          <w:tcPr>
            <w:tcW w:w="7088" w:type="dxa"/>
          </w:tcPr>
          <w:p w14:paraId="315A03B9"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Счет</w:t>
            </w:r>
          </w:p>
        </w:tc>
      </w:tr>
      <w:tr w:rsidR="00EE29BA" w:rsidRPr="00383EB0" w14:paraId="4B6FE81A" w14:textId="77777777" w:rsidTr="00FB5FEF">
        <w:tc>
          <w:tcPr>
            <w:tcW w:w="2689" w:type="dxa"/>
            <w:vMerge/>
          </w:tcPr>
          <w:p w14:paraId="6C87A24D" w14:textId="77777777" w:rsidR="00EE29BA" w:rsidRPr="00383EB0" w:rsidRDefault="00EE29BA" w:rsidP="00FB5FEF">
            <w:pPr>
              <w:spacing w:after="1"/>
              <w:rPr>
                <w:sz w:val="24"/>
                <w:szCs w:val="24"/>
              </w:rPr>
            </w:pPr>
          </w:p>
        </w:tc>
        <w:tc>
          <w:tcPr>
            <w:tcW w:w="7088" w:type="dxa"/>
          </w:tcPr>
          <w:p w14:paraId="2A6A4F46"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Счет-фактура</w:t>
            </w:r>
          </w:p>
        </w:tc>
      </w:tr>
      <w:tr w:rsidR="00EE29BA" w:rsidRPr="00383EB0" w14:paraId="2A537A7D" w14:textId="77777777" w:rsidTr="00FB5FEF">
        <w:tc>
          <w:tcPr>
            <w:tcW w:w="2689" w:type="dxa"/>
            <w:vMerge/>
          </w:tcPr>
          <w:p w14:paraId="1F2805B7" w14:textId="77777777" w:rsidR="00EE29BA" w:rsidRPr="00383EB0" w:rsidRDefault="00EE29BA" w:rsidP="00FB5FEF">
            <w:pPr>
              <w:spacing w:after="1"/>
              <w:rPr>
                <w:sz w:val="24"/>
                <w:szCs w:val="24"/>
              </w:rPr>
            </w:pPr>
          </w:p>
        </w:tc>
        <w:tc>
          <w:tcPr>
            <w:tcW w:w="7088" w:type="dxa"/>
          </w:tcPr>
          <w:p w14:paraId="5D6FEFE8"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Товарная накладная (унифицированная форма N ТОРГ-12) (ф. 0330212)</w:t>
            </w:r>
          </w:p>
        </w:tc>
      </w:tr>
      <w:tr w:rsidR="00EE29BA" w:rsidRPr="00383EB0" w14:paraId="26FED28E" w14:textId="77777777" w:rsidTr="00FB5FEF">
        <w:tc>
          <w:tcPr>
            <w:tcW w:w="2689" w:type="dxa"/>
            <w:vMerge/>
          </w:tcPr>
          <w:p w14:paraId="5F8ED3C4" w14:textId="77777777" w:rsidR="00EE29BA" w:rsidRPr="00383EB0" w:rsidRDefault="00EE29BA" w:rsidP="00FB5FEF">
            <w:pPr>
              <w:spacing w:after="1"/>
              <w:rPr>
                <w:sz w:val="24"/>
                <w:szCs w:val="24"/>
              </w:rPr>
            </w:pPr>
          </w:p>
        </w:tc>
        <w:tc>
          <w:tcPr>
            <w:tcW w:w="7088" w:type="dxa"/>
          </w:tcPr>
          <w:p w14:paraId="055EF58D"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Универсальный передаточный документ</w:t>
            </w:r>
          </w:p>
        </w:tc>
      </w:tr>
      <w:tr w:rsidR="00EE29BA" w:rsidRPr="00383EB0" w14:paraId="2C1F1795" w14:textId="77777777" w:rsidTr="00FB5FEF">
        <w:tc>
          <w:tcPr>
            <w:tcW w:w="2689" w:type="dxa"/>
            <w:vMerge/>
          </w:tcPr>
          <w:p w14:paraId="18E04B22" w14:textId="77777777" w:rsidR="00EE29BA" w:rsidRPr="00383EB0" w:rsidRDefault="00EE29BA" w:rsidP="00FB5FEF">
            <w:pPr>
              <w:spacing w:after="1"/>
              <w:rPr>
                <w:sz w:val="24"/>
                <w:szCs w:val="24"/>
              </w:rPr>
            </w:pPr>
          </w:p>
        </w:tc>
        <w:tc>
          <w:tcPr>
            <w:tcW w:w="7088" w:type="dxa"/>
          </w:tcPr>
          <w:p w14:paraId="6FAF1E02"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Чек</w:t>
            </w:r>
          </w:p>
        </w:tc>
      </w:tr>
      <w:tr w:rsidR="00EE29BA" w:rsidRPr="00383EB0" w14:paraId="5D7BA405" w14:textId="77777777" w:rsidTr="00FB5FEF">
        <w:tc>
          <w:tcPr>
            <w:tcW w:w="2689" w:type="dxa"/>
            <w:vMerge/>
          </w:tcPr>
          <w:p w14:paraId="3FD8757D" w14:textId="77777777" w:rsidR="00EE29BA" w:rsidRPr="00383EB0" w:rsidRDefault="00EE29BA" w:rsidP="00FB5FEF">
            <w:pPr>
              <w:spacing w:after="1"/>
              <w:rPr>
                <w:sz w:val="24"/>
                <w:szCs w:val="24"/>
              </w:rPr>
            </w:pPr>
          </w:p>
        </w:tc>
        <w:tc>
          <w:tcPr>
            <w:tcW w:w="7088" w:type="dxa"/>
          </w:tcPr>
          <w:p w14:paraId="6E200563" w14:textId="32FA5279" w:rsidR="00EE29BA" w:rsidRPr="00383EB0" w:rsidRDefault="00EE29BA" w:rsidP="00D4207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Иной документ, подтверждающий возникновение денежного обязательства получателя средств</w:t>
            </w:r>
            <w:r w:rsidR="00D4207F">
              <w:rPr>
                <w:rFonts w:ascii="Times New Roman" w:hAnsi="Times New Roman" w:cs="Times New Roman"/>
                <w:sz w:val="24"/>
                <w:szCs w:val="24"/>
              </w:rPr>
              <w:t xml:space="preserve"> местного</w:t>
            </w:r>
            <w:r w:rsidRPr="00383EB0">
              <w:rPr>
                <w:rFonts w:ascii="Times New Roman" w:hAnsi="Times New Roman" w:cs="Times New Roman"/>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D4207F">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 возникшему на основании муниципального контракта</w:t>
            </w:r>
          </w:p>
        </w:tc>
      </w:tr>
      <w:tr w:rsidR="00EE29BA" w:rsidRPr="00383EB0" w14:paraId="746358D0" w14:textId="77777777" w:rsidTr="00FB5FEF">
        <w:tc>
          <w:tcPr>
            <w:tcW w:w="2689" w:type="dxa"/>
            <w:vMerge w:val="restart"/>
          </w:tcPr>
          <w:p w14:paraId="6B5033CC" w14:textId="77777777" w:rsidR="00EE29BA" w:rsidRPr="00383EB0" w:rsidRDefault="00EE29BA" w:rsidP="00FB5FEF">
            <w:pPr>
              <w:pStyle w:val="ConsPlusNormal"/>
              <w:spacing w:line="276" w:lineRule="auto"/>
              <w:rPr>
                <w:rFonts w:ascii="Times New Roman" w:hAnsi="Times New Roman" w:cs="Times New Roman"/>
                <w:color w:val="000000" w:themeColor="text1"/>
                <w:sz w:val="24"/>
                <w:szCs w:val="24"/>
              </w:rPr>
            </w:pPr>
            <w:r w:rsidRPr="00383EB0">
              <w:rPr>
                <w:rFonts w:ascii="Times New Roman" w:hAnsi="Times New Roman" w:cs="Times New Roman"/>
                <w:color w:val="000000" w:themeColor="text1"/>
                <w:sz w:val="24"/>
                <w:szCs w:val="24"/>
              </w:rPr>
              <w:t xml:space="preserve">2. </w:t>
            </w:r>
            <w:proofErr w:type="gramStart"/>
            <w:r w:rsidRPr="00383EB0">
              <w:rPr>
                <w:rFonts w:ascii="Times New Roman" w:hAnsi="Times New Roman" w:cs="Times New Roman"/>
                <w:color w:val="000000" w:themeColor="text1"/>
                <w:sz w:val="24"/>
                <w:szCs w:val="24"/>
              </w:rPr>
              <w:t xml:space="preserve">Муниципальный контракт (договор) на </w:t>
            </w:r>
            <w:r w:rsidRPr="00383EB0">
              <w:rPr>
                <w:rFonts w:ascii="Times New Roman" w:hAnsi="Times New Roman" w:cs="Times New Roman"/>
                <w:color w:val="000000" w:themeColor="text1"/>
                <w:sz w:val="24"/>
                <w:szCs w:val="24"/>
              </w:rPr>
              <w:lastRenderedPageBreak/>
              <w:t xml:space="preserve">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w:t>
            </w:r>
            <w:hyperlink w:anchor="P481" w:history="1">
              <w:r w:rsidRPr="00383EB0">
                <w:rPr>
                  <w:rFonts w:ascii="Times New Roman" w:hAnsi="Times New Roman" w:cs="Times New Roman"/>
                  <w:color w:val="000000" w:themeColor="text1"/>
                  <w:sz w:val="24"/>
                  <w:szCs w:val="24"/>
                </w:rPr>
                <w:t>пункте 12 графы 1</w:t>
              </w:r>
            </w:hyperlink>
            <w:r w:rsidRPr="00383EB0">
              <w:rPr>
                <w:rFonts w:ascii="Times New Roman" w:hAnsi="Times New Roman" w:cs="Times New Roman"/>
                <w:color w:val="000000" w:themeColor="text1"/>
                <w:sz w:val="24"/>
                <w:szCs w:val="24"/>
              </w:rPr>
              <w:t xml:space="preserve"> Перечня документов-оснований</w:t>
            </w:r>
            <w:proofErr w:type="gramEnd"/>
          </w:p>
        </w:tc>
        <w:tc>
          <w:tcPr>
            <w:tcW w:w="7088" w:type="dxa"/>
          </w:tcPr>
          <w:p w14:paraId="7EE00D18"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lastRenderedPageBreak/>
              <w:t>Акт выполненных работ</w:t>
            </w:r>
          </w:p>
        </w:tc>
      </w:tr>
      <w:tr w:rsidR="00EE29BA" w:rsidRPr="00383EB0" w14:paraId="675851A0" w14:textId="77777777" w:rsidTr="00FB5FEF">
        <w:tc>
          <w:tcPr>
            <w:tcW w:w="2689" w:type="dxa"/>
            <w:vMerge/>
          </w:tcPr>
          <w:p w14:paraId="22531096" w14:textId="77777777" w:rsidR="00EE29BA" w:rsidRPr="00383EB0" w:rsidRDefault="00EE29BA" w:rsidP="00FB5FEF">
            <w:pPr>
              <w:spacing w:after="1"/>
              <w:rPr>
                <w:sz w:val="24"/>
                <w:szCs w:val="24"/>
              </w:rPr>
            </w:pPr>
          </w:p>
        </w:tc>
        <w:tc>
          <w:tcPr>
            <w:tcW w:w="7088" w:type="dxa"/>
          </w:tcPr>
          <w:p w14:paraId="67B0090E"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Акт об оказании услуг</w:t>
            </w:r>
          </w:p>
        </w:tc>
      </w:tr>
      <w:tr w:rsidR="00EE29BA" w:rsidRPr="00383EB0" w14:paraId="662DF0C7" w14:textId="77777777" w:rsidTr="00FB5FEF">
        <w:tc>
          <w:tcPr>
            <w:tcW w:w="2689" w:type="dxa"/>
            <w:vMerge/>
          </w:tcPr>
          <w:p w14:paraId="42404469" w14:textId="77777777" w:rsidR="00EE29BA" w:rsidRPr="00383EB0" w:rsidRDefault="00EE29BA" w:rsidP="00FB5FEF">
            <w:pPr>
              <w:spacing w:after="1"/>
              <w:rPr>
                <w:sz w:val="24"/>
                <w:szCs w:val="24"/>
              </w:rPr>
            </w:pPr>
          </w:p>
        </w:tc>
        <w:tc>
          <w:tcPr>
            <w:tcW w:w="7088" w:type="dxa"/>
          </w:tcPr>
          <w:p w14:paraId="368D4F74"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Акт приема-передачи</w:t>
            </w:r>
          </w:p>
        </w:tc>
      </w:tr>
      <w:tr w:rsidR="00EE29BA" w:rsidRPr="00383EB0" w14:paraId="43CF835E" w14:textId="77777777" w:rsidTr="00FB5FEF">
        <w:tc>
          <w:tcPr>
            <w:tcW w:w="2689" w:type="dxa"/>
            <w:vMerge/>
          </w:tcPr>
          <w:p w14:paraId="0B7AE1C1" w14:textId="77777777" w:rsidR="00EE29BA" w:rsidRPr="00383EB0" w:rsidRDefault="00EE29BA" w:rsidP="00FB5FEF">
            <w:pPr>
              <w:spacing w:after="1"/>
              <w:rPr>
                <w:sz w:val="24"/>
                <w:szCs w:val="24"/>
              </w:rPr>
            </w:pPr>
          </w:p>
        </w:tc>
        <w:tc>
          <w:tcPr>
            <w:tcW w:w="7088" w:type="dxa"/>
          </w:tcPr>
          <w:p w14:paraId="04336C54"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EE29BA" w:rsidRPr="00383EB0" w14:paraId="2ED45277" w14:textId="77777777" w:rsidTr="00FB5FEF">
        <w:tc>
          <w:tcPr>
            <w:tcW w:w="2689" w:type="dxa"/>
            <w:vMerge/>
          </w:tcPr>
          <w:p w14:paraId="0AEF977A" w14:textId="77777777" w:rsidR="00EE29BA" w:rsidRPr="00383EB0" w:rsidRDefault="00EE29BA" w:rsidP="00FB5FEF">
            <w:pPr>
              <w:spacing w:after="1"/>
              <w:rPr>
                <w:sz w:val="24"/>
                <w:szCs w:val="24"/>
              </w:rPr>
            </w:pPr>
          </w:p>
        </w:tc>
        <w:tc>
          <w:tcPr>
            <w:tcW w:w="7088" w:type="dxa"/>
          </w:tcPr>
          <w:p w14:paraId="2492CD22"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Справка-расчет или иной документ, являющийся основанием для оплаты неустойки</w:t>
            </w:r>
          </w:p>
        </w:tc>
      </w:tr>
      <w:tr w:rsidR="00EE29BA" w:rsidRPr="00383EB0" w14:paraId="191538A6" w14:textId="77777777" w:rsidTr="00FB5FEF">
        <w:tc>
          <w:tcPr>
            <w:tcW w:w="2689" w:type="dxa"/>
            <w:vMerge/>
          </w:tcPr>
          <w:p w14:paraId="226C7327" w14:textId="77777777" w:rsidR="00EE29BA" w:rsidRPr="00383EB0" w:rsidRDefault="00EE29BA" w:rsidP="00FB5FEF">
            <w:pPr>
              <w:spacing w:after="1"/>
              <w:rPr>
                <w:sz w:val="24"/>
                <w:szCs w:val="24"/>
              </w:rPr>
            </w:pPr>
          </w:p>
        </w:tc>
        <w:tc>
          <w:tcPr>
            <w:tcW w:w="7088" w:type="dxa"/>
          </w:tcPr>
          <w:p w14:paraId="358A636E"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Счет</w:t>
            </w:r>
          </w:p>
        </w:tc>
      </w:tr>
      <w:tr w:rsidR="00EE29BA" w:rsidRPr="00383EB0" w14:paraId="695E9D0F" w14:textId="77777777" w:rsidTr="00FB5FEF">
        <w:tc>
          <w:tcPr>
            <w:tcW w:w="2689" w:type="dxa"/>
            <w:vMerge/>
          </w:tcPr>
          <w:p w14:paraId="5E2AE8EE" w14:textId="77777777" w:rsidR="00EE29BA" w:rsidRPr="00383EB0" w:rsidRDefault="00EE29BA" w:rsidP="00FB5FEF">
            <w:pPr>
              <w:spacing w:after="1"/>
              <w:rPr>
                <w:sz w:val="24"/>
                <w:szCs w:val="24"/>
              </w:rPr>
            </w:pPr>
          </w:p>
        </w:tc>
        <w:tc>
          <w:tcPr>
            <w:tcW w:w="7088" w:type="dxa"/>
          </w:tcPr>
          <w:p w14:paraId="2F36EE3E"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Счет-фактура</w:t>
            </w:r>
          </w:p>
        </w:tc>
      </w:tr>
      <w:tr w:rsidR="00EE29BA" w:rsidRPr="00383EB0" w14:paraId="5B012ECA" w14:textId="77777777" w:rsidTr="00FB5FEF">
        <w:tc>
          <w:tcPr>
            <w:tcW w:w="2689" w:type="dxa"/>
            <w:vMerge/>
          </w:tcPr>
          <w:p w14:paraId="6DBC2ECC" w14:textId="77777777" w:rsidR="00EE29BA" w:rsidRPr="00383EB0" w:rsidRDefault="00EE29BA" w:rsidP="00FB5FEF">
            <w:pPr>
              <w:spacing w:after="1"/>
              <w:rPr>
                <w:sz w:val="24"/>
                <w:szCs w:val="24"/>
              </w:rPr>
            </w:pPr>
          </w:p>
        </w:tc>
        <w:tc>
          <w:tcPr>
            <w:tcW w:w="7088" w:type="dxa"/>
          </w:tcPr>
          <w:p w14:paraId="675C4CF5"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Товарная накладная (унифицированная форма N ТОРГ-12) (ф. 0330212)</w:t>
            </w:r>
          </w:p>
        </w:tc>
      </w:tr>
      <w:tr w:rsidR="00EE29BA" w:rsidRPr="00383EB0" w14:paraId="74040117" w14:textId="77777777" w:rsidTr="00FB5FEF">
        <w:tc>
          <w:tcPr>
            <w:tcW w:w="2689" w:type="dxa"/>
            <w:vMerge/>
          </w:tcPr>
          <w:p w14:paraId="576CE8C7" w14:textId="77777777" w:rsidR="00EE29BA" w:rsidRPr="00383EB0" w:rsidRDefault="00EE29BA" w:rsidP="00FB5FEF">
            <w:pPr>
              <w:spacing w:after="1"/>
              <w:rPr>
                <w:sz w:val="24"/>
                <w:szCs w:val="24"/>
              </w:rPr>
            </w:pPr>
          </w:p>
        </w:tc>
        <w:tc>
          <w:tcPr>
            <w:tcW w:w="7088" w:type="dxa"/>
          </w:tcPr>
          <w:p w14:paraId="082AFBA1"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Универсальный передаточный документ</w:t>
            </w:r>
          </w:p>
        </w:tc>
      </w:tr>
      <w:tr w:rsidR="00EE29BA" w:rsidRPr="00383EB0" w14:paraId="6FB64D39" w14:textId="77777777" w:rsidTr="00FB5FEF">
        <w:tc>
          <w:tcPr>
            <w:tcW w:w="2689" w:type="dxa"/>
            <w:vMerge/>
          </w:tcPr>
          <w:p w14:paraId="58AAB2A2" w14:textId="77777777" w:rsidR="00EE29BA" w:rsidRPr="00383EB0" w:rsidRDefault="00EE29BA" w:rsidP="00FB5FEF">
            <w:pPr>
              <w:spacing w:after="1"/>
              <w:rPr>
                <w:sz w:val="24"/>
                <w:szCs w:val="24"/>
              </w:rPr>
            </w:pPr>
          </w:p>
        </w:tc>
        <w:tc>
          <w:tcPr>
            <w:tcW w:w="7088" w:type="dxa"/>
          </w:tcPr>
          <w:p w14:paraId="2793E49E" w14:textId="77777777" w:rsidR="00EE29BA" w:rsidRPr="00383EB0" w:rsidRDefault="00EE29BA" w:rsidP="00FB5FEF">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Чек</w:t>
            </w:r>
          </w:p>
        </w:tc>
      </w:tr>
      <w:tr w:rsidR="00EE29BA" w:rsidRPr="00383EB0" w14:paraId="228FF5BF" w14:textId="77777777" w:rsidTr="00FB5FEF">
        <w:tc>
          <w:tcPr>
            <w:tcW w:w="2689" w:type="dxa"/>
            <w:vMerge/>
          </w:tcPr>
          <w:p w14:paraId="3FBD7D04" w14:textId="77777777" w:rsidR="00EE29BA" w:rsidRPr="00383EB0" w:rsidRDefault="00EE29BA" w:rsidP="00FB5FEF">
            <w:pPr>
              <w:spacing w:after="1"/>
              <w:rPr>
                <w:sz w:val="24"/>
                <w:szCs w:val="24"/>
              </w:rPr>
            </w:pPr>
          </w:p>
        </w:tc>
        <w:tc>
          <w:tcPr>
            <w:tcW w:w="7088" w:type="dxa"/>
          </w:tcPr>
          <w:p w14:paraId="6371DF4A" w14:textId="22C5BBF9" w:rsidR="00EE29BA" w:rsidRPr="00383EB0" w:rsidRDefault="00EE29BA" w:rsidP="00C37E46">
            <w:pPr>
              <w:pStyle w:val="ConsPlusNormal"/>
              <w:spacing w:line="276" w:lineRule="auto"/>
              <w:jc w:val="both"/>
              <w:rPr>
                <w:rFonts w:ascii="Times New Roman" w:hAnsi="Times New Roman" w:cs="Times New Roman"/>
                <w:sz w:val="24"/>
                <w:szCs w:val="24"/>
              </w:rPr>
            </w:pPr>
            <w:r w:rsidRPr="00383EB0">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C37E46">
              <w:rPr>
                <w:rFonts w:ascii="Times New Roman" w:hAnsi="Times New Roman" w:cs="Times New Roman"/>
                <w:sz w:val="24"/>
                <w:szCs w:val="24"/>
              </w:rPr>
              <w:t xml:space="preserve">местного </w:t>
            </w:r>
            <w:r w:rsidRPr="00383EB0">
              <w:rPr>
                <w:rFonts w:ascii="Times New Roman" w:hAnsi="Times New Roman" w:cs="Times New Roman"/>
                <w:sz w:val="24"/>
                <w:szCs w:val="24"/>
              </w:rPr>
              <w:t>бюджета, возникшему на основании договора</w:t>
            </w:r>
          </w:p>
        </w:tc>
      </w:tr>
      <w:tr w:rsidR="009C77E4" w:rsidRPr="00383EB0" w14:paraId="4459D930" w14:textId="77777777" w:rsidTr="00FB5FEF">
        <w:tc>
          <w:tcPr>
            <w:tcW w:w="2689" w:type="dxa"/>
          </w:tcPr>
          <w:p w14:paraId="24A46878" w14:textId="34A959E2" w:rsidR="009C77E4" w:rsidRPr="009C77E4" w:rsidRDefault="009C77E4" w:rsidP="00FB5FEF">
            <w:pPr>
              <w:spacing w:after="1"/>
              <w:rPr>
                <w:sz w:val="24"/>
                <w:szCs w:val="24"/>
              </w:rPr>
            </w:pPr>
            <w:r w:rsidRPr="009C77E4">
              <w:rPr>
                <w:sz w:val="24"/>
                <w:szCs w:val="24"/>
              </w:rPr>
              <w:t>3.Договор (соглашение) о предоставлении субсидии муниципальному бюджетному  учреждению, сведения о котором подлежат включению в реестр соглашений</w:t>
            </w:r>
          </w:p>
        </w:tc>
        <w:tc>
          <w:tcPr>
            <w:tcW w:w="7088" w:type="dxa"/>
          </w:tcPr>
          <w:p w14:paraId="48EFB9E9" w14:textId="29977F75" w:rsidR="009C77E4" w:rsidRPr="009C77E4" w:rsidRDefault="009C77E4" w:rsidP="008D46F8">
            <w:pPr>
              <w:widowControl w:val="0"/>
              <w:autoSpaceDE w:val="0"/>
              <w:autoSpaceDN w:val="0"/>
              <w:adjustRightInd w:val="0"/>
              <w:jc w:val="both"/>
              <w:rPr>
                <w:rFonts w:eastAsia="Times New Roman"/>
                <w:color w:val="000000"/>
                <w:sz w:val="24"/>
                <w:szCs w:val="24"/>
              </w:rPr>
            </w:pPr>
            <w:r w:rsidRPr="009C77E4">
              <w:rPr>
                <w:rFonts w:eastAsia="Times New Roman"/>
                <w:color w:val="000000"/>
                <w:sz w:val="24"/>
                <w:szCs w:val="24"/>
              </w:rPr>
              <w:t>Формирование денежного</w:t>
            </w:r>
            <w:r>
              <w:rPr>
                <w:rFonts w:eastAsia="Times New Roman"/>
                <w:color w:val="000000"/>
                <w:sz w:val="24"/>
                <w:szCs w:val="24"/>
              </w:rPr>
              <w:t xml:space="preserve"> обязательства не предусматривается</w:t>
            </w:r>
          </w:p>
          <w:p w14:paraId="52488D19" w14:textId="34018472" w:rsidR="009C77E4" w:rsidRPr="009C77E4" w:rsidRDefault="009C77E4" w:rsidP="00FB5FEF">
            <w:pPr>
              <w:pStyle w:val="ConsPlusNormal"/>
              <w:spacing w:line="276" w:lineRule="auto"/>
              <w:jc w:val="both"/>
              <w:rPr>
                <w:rFonts w:ascii="Times New Roman" w:hAnsi="Times New Roman" w:cs="Times New Roman"/>
                <w:sz w:val="24"/>
                <w:szCs w:val="24"/>
              </w:rPr>
            </w:pPr>
          </w:p>
        </w:tc>
      </w:tr>
      <w:tr w:rsidR="009C77E4" w:rsidRPr="00383EB0" w14:paraId="5A52224E" w14:textId="77777777" w:rsidTr="00FB5FEF">
        <w:tc>
          <w:tcPr>
            <w:tcW w:w="2689" w:type="dxa"/>
          </w:tcPr>
          <w:p w14:paraId="7DE5FC3B" w14:textId="557FEA4A" w:rsidR="009C77E4" w:rsidRPr="009C77E4" w:rsidRDefault="009C77E4" w:rsidP="00FB5FEF">
            <w:pPr>
              <w:spacing w:after="1"/>
              <w:rPr>
                <w:sz w:val="24"/>
                <w:szCs w:val="24"/>
              </w:rPr>
            </w:pPr>
            <w:r>
              <w:rPr>
                <w:sz w:val="24"/>
                <w:szCs w:val="24"/>
              </w:rPr>
              <w:t>4.</w:t>
            </w:r>
            <w:r w:rsidRPr="009C77E4">
              <w:rPr>
                <w:sz w:val="24"/>
                <w:szCs w:val="24"/>
              </w:rPr>
              <w:t>Исполнительный документ</w:t>
            </w:r>
            <w:r w:rsidRPr="009C77E4">
              <w:rPr>
                <w:spacing w:val="1"/>
                <w:sz w:val="24"/>
                <w:szCs w:val="24"/>
              </w:rPr>
              <w:t xml:space="preserve"> </w:t>
            </w:r>
            <w:r w:rsidRPr="009C77E4">
              <w:rPr>
                <w:sz w:val="24"/>
                <w:szCs w:val="24"/>
              </w:rPr>
              <w:t>(исполнительный лист</w:t>
            </w:r>
            <w:r w:rsidRPr="009C77E4">
              <w:rPr>
                <w:w w:val="95"/>
                <w:sz w:val="24"/>
                <w:szCs w:val="24"/>
              </w:rPr>
              <w:t>,</w:t>
            </w:r>
            <w:r w:rsidRPr="009C77E4">
              <w:rPr>
                <w:spacing w:val="-65"/>
                <w:w w:val="95"/>
                <w:sz w:val="24"/>
                <w:szCs w:val="24"/>
              </w:rPr>
              <w:t xml:space="preserve"> </w:t>
            </w:r>
            <w:r w:rsidRPr="009C77E4">
              <w:rPr>
                <w:sz w:val="24"/>
                <w:szCs w:val="24"/>
              </w:rPr>
              <w:t>судебный</w:t>
            </w:r>
            <w:r w:rsidRPr="009C77E4">
              <w:rPr>
                <w:spacing w:val="1"/>
                <w:sz w:val="24"/>
                <w:szCs w:val="24"/>
              </w:rPr>
              <w:t xml:space="preserve"> </w:t>
            </w:r>
            <w:r w:rsidRPr="009C77E4">
              <w:rPr>
                <w:sz w:val="24"/>
                <w:szCs w:val="24"/>
              </w:rPr>
              <w:t>приказ)</w:t>
            </w:r>
            <w:r w:rsidRPr="009C77E4">
              <w:rPr>
                <w:spacing w:val="1"/>
                <w:sz w:val="24"/>
                <w:szCs w:val="24"/>
              </w:rPr>
              <w:t xml:space="preserve"> </w:t>
            </w:r>
            <w:r w:rsidRPr="009C77E4">
              <w:rPr>
                <w:sz w:val="24"/>
                <w:szCs w:val="24"/>
              </w:rPr>
              <w:t>(далее</w:t>
            </w:r>
            <w:r w:rsidRPr="009C77E4">
              <w:rPr>
                <w:spacing w:val="1"/>
                <w:sz w:val="24"/>
                <w:szCs w:val="24"/>
              </w:rPr>
              <w:t xml:space="preserve"> </w:t>
            </w:r>
            <w:r w:rsidRPr="009C77E4">
              <w:rPr>
                <w:sz w:val="24"/>
                <w:szCs w:val="24"/>
              </w:rPr>
              <w:t>-</w:t>
            </w:r>
            <w:r w:rsidRPr="009C77E4">
              <w:rPr>
                <w:spacing w:val="1"/>
                <w:sz w:val="24"/>
                <w:szCs w:val="24"/>
              </w:rPr>
              <w:t xml:space="preserve"> </w:t>
            </w:r>
            <w:r w:rsidRPr="009C77E4">
              <w:rPr>
                <w:sz w:val="24"/>
                <w:szCs w:val="24"/>
              </w:rPr>
              <w:t>исполнительный</w:t>
            </w:r>
            <w:r w:rsidRPr="009C77E4">
              <w:rPr>
                <w:spacing w:val="-15"/>
                <w:sz w:val="24"/>
                <w:szCs w:val="24"/>
              </w:rPr>
              <w:t xml:space="preserve"> </w:t>
            </w:r>
            <w:r w:rsidRPr="009C77E4">
              <w:rPr>
                <w:sz w:val="24"/>
                <w:szCs w:val="24"/>
              </w:rPr>
              <w:t>документ)</w:t>
            </w:r>
          </w:p>
        </w:tc>
        <w:tc>
          <w:tcPr>
            <w:tcW w:w="7088" w:type="dxa"/>
          </w:tcPr>
          <w:p w14:paraId="0433D670" w14:textId="77777777" w:rsidR="009C77E4" w:rsidRPr="009C77E4" w:rsidRDefault="009C77E4" w:rsidP="009C77E4">
            <w:pPr>
              <w:widowControl w:val="0"/>
              <w:autoSpaceDE w:val="0"/>
              <w:autoSpaceDN w:val="0"/>
              <w:adjustRightInd w:val="0"/>
              <w:jc w:val="both"/>
              <w:rPr>
                <w:rFonts w:eastAsia="Times New Roman"/>
                <w:color w:val="000000"/>
                <w:sz w:val="24"/>
                <w:szCs w:val="24"/>
              </w:rPr>
            </w:pPr>
            <w:r w:rsidRPr="009C77E4">
              <w:rPr>
                <w:rFonts w:eastAsia="Times New Roman"/>
                <w:color w:val="000000"/>
                <w:sz w:val="24"/>
                <w:szCs w:val="24"/>
              </w:rPr>
              <w:t>Формирование денежного</w:t>
            </w:r>
            <w:r>
              <w:rPr>
                <w:rFonts w:eastAsia="Times New Roman"/>
                <w:color w:val="000000"/>
                <w:sz w:val="24"/>
                <w:szCs w:val="24"/>
              </w:rPr>
              <w:t xml:space="preserve"> обязательства не предусматривается</w:t>
            </w:r>
          </w:p>
          <w:p w14:paraId="7B0A6F06" w14:textId="271BBB59" w:rsidR="009C77E4" w:rsidRPr="00383EB0" w:rsidRDefault="009C77E4" w:rsidP="00FB5FEF">
            <w:pPr>
              <w:pStyle w:val="ConsPlusNormal"/>
              <w:spacing w:line="276" w:lineRule="auto"/>
              <w:jc w:val="both"/>
              <w:rPr>
                <w:rFonts w:ascii="Times New Roman" w:hAnsi="Times New Roman" w:cs="Times New Roman"/>
                <w:sz w:val="24"/>
                <w:szCs w:val="24"/>
              </w:rPr>
            </w:pPr>
          </w:p>
        </w:tc>
      </w:tr>
      <w:tr w:rsidR="009C77E4" w:rsidRPr="00383EB0" w14:paraId="23D3F66A" w14:textId="77777777" w:rsidTr="00FB5FEF">
        <w:tc>
          <w:tcPr>
            <w:tcW w:w="2689" w:type="dxa"/>
          </w:tcPr>
          <w:p w14:paraId="2D5D18E1" w14:textId="274BEEFA" w:rsidR="009C77E4" w:rsidRPr="009C77E4" w:rsidRDefault="009C77E4" w:rsidP="00FB5FEF">
            <w:pPr>
              <w:spacing w:after="1"/>
              <w:rPr>
                <w:sz w:val="24"/>
                <w:szCs w:val="24"/>
              </w:rPr>
            </w:pPr>
            <w:r>
              <w:rPr>
                <w:sz w:val="24"/>
                <w:szCs w:val="24"/>
              </w:rPr>
              <w:t>5.</w:t>
            </w:r>
            <w:r w:rsidRPr="009C77E4">
              <w:rPr>
                <w:sz w:val="24"/>
                <w:szCs w:val="24"/>
              </w:rPr>
              <w:t>Решение</w:t>
            </w:r>
            <w:r w:rsidRPr="009C77E4">
              <w:rPr>
                <w:spacing w:val="1"/>
                <w:sz w:val="24"/>
                <w:szCs w:val="24"/>
              </w:rPr>
              <w:t xml:space="preserve"> </w:t>
            </w:r>
            <w:r w:rsidRPr="009C77E4">
              <w:rPr>
                <w:sz w:val="24"/>
                <w:szCs w:val="24"/>
              </w:rPr>
              <w:t>налогового</w:t>
            </w:r>
            <w:r w:rsidRPr="009C77E4">
              <w:rPr>
                <w:spacing w:val="70"/>
                <w:sz w:val="24"/>
                <w:szCs w:val="24"/>
              </w:rPr>
              <w:t xml:space="preserve"> </w:t>
            </w:r>
            <w:r w:rsidRPr="009C77E4">
              <w:rPr>
                <w:sz w:val="24"/>
                <w:szCs w:val="24"/>
              </w:rPr>
              <w:t>органа</w:t>
            </w:r>
            <w:r w:rsidRPr="009C77E4">
              <w:rPr>
                <w:spacing w:val="-67"/>
                <w:sz w:val="24"/>
                <w:szCs w:val="24"/>
              </w:rPr>
              <w:t xml:space="preserve"> </w:t>
            </w:r>
            <w:r w:rsidRPr="009C77E4">
              <w:rPr>
                <w:spacing w:val="1"/>
                <w:sz w:val="24"/>
                <w:szCs w:val="24"/>
              </w:rPr>
              <w:t xml:space="preserve">о </w:t>
            </w:r>
            <w:r w:rsidRPr="009C77E4">
              <w:rPr>
                <w:sz w:val="24"/>
                <w:szCs w:val="24"/>
              </w:rPr>
              <w:t>взыскании</w:t>
            </w:r>
            <w:r w:rsidRPr="009C77E4">
              <w:rPr>
                <w:spacing w:val="1"/>
                <w:sz w:val="24"/>
                <w:szCs w:val="24"/>
              </w:rPr>
              <w:t xml:space="preserve"> </w:t>
            </w:r>
            <w:r w:rsidRPr="009C77E4">
              <w:rPr>
                <w:sz w:val="24"/>
                <w:szCs w:val="24"/>
              </w:rPr>
              <w:t>налога,</w:t>
            </w:r>
            <w:r w:rsidRPr="009C77E4">
              <w:rPr>
                <w:spacing w:val="1"/>
                <w:sz w:val="24"/>
                <w:szCs w:val="24"/>
              </w:rPr>
              <w:t xml:space="preserve"> </w:t>
            </w:r>
            <w:r w:rsidRPr="009C77E4">
              <w:rPr>
                <w:sz w:val="24"/>
                <w:szCs w:val="24"/>
              </w:rPr>
              <w:t>сбора,</w:t>
            </w:r>
            <w:r w:rsidRPr="009C77E4">
              <w:rPr>
                <w:spacing w:val="-67"/>
                <w:sz w:val="24"/>
                <w:szCs w:val="24"/>
              </w:rPr>
              <w:t xml:space="preserve"> </w:t>
            </w:r>
            <w:r w:rsidRPr="009C77E4">
              <w:rPr>
                <w:sz w:val="24"/>
                <w:szCs w:val="24"/>
              </w:rPr>
              <w:t>пеней</w:t>
            </w:r>
            <w:r w:rsidRPr="009C77E4">
              <w:rPr>
                <w:spacing w:val="1"/>
                <w:sz w:val="24"/>
                <w:szCs w:val="24"/>
              </w:rPr>
              <w:t xml:space="preserve"> </w:t>
            </w:r>
            <w:r w:rsidRPr="009C77E4">
              <w:rPr>
                <w:sz w:val="24"/>
                <w:szCs w:val="24"/>
              </w:rPr>
              <w:t>и</w:t>
            </w:r>
            <w:r w:rsidRPr="009C77E4">
              <w:rPr>
                <w:spacing w:val="1"/>
                <w:sz w:val="24"/>
                <w:szCs w:val="24"/>
              </w:rPr>
              <w:t xml:space="preserve"> </w:t>
            </w:r>
            <w:r w:rsidRPr="009C77E4">
              <w:rPr>
                <w:sz w:val="24"/>
                <w:szCs w:val="24"/>
              </w:rPr>
              <w:t>штрафов</w:t>
            </w:r>
            <w:r w:rsidRPr="009C77E4">
              <w:rPr>
                <w:spacing w:val="1"/>
                <w:sz w:val="24"/>
                <w:szCs w:val="24"/>
              </w:rPr>
              <w:t xml:space="preserve"> </w:t>
            </w:r>
            <w:r w:rsidRPr="009C77E4">
              <w:rPr>
                <w:sz w:val="24"/>
                <w:szCs w:val="24"/>
              </w:rPr>
              <w:t>(далее</w:t>
            </w:r>
            <w:r w:rsidRPr="009C77E4">
              <w:rPr>
                <w:spacing w:val="1"/>
                <w:sz w:val="24"/>
                <w:szCs w:val="24"/>
              </w:rPr>
              <w:t xml:space="preserve"> </w:t>
            </w:r>
            <w:r w:rsidRPr="009C77E4">
              <w:rPr>
                <w:sz w:val="24"/>
                <w:szCs w:val="24"/>
              </w:rPr>
              <w:t>-</w:t>
            </w:r>
            <w:r w:rsidRPr="009C77E4">
              <w:rPr>
                <w:spacing w:val="1"/>
                <w:sz w:val="24"/>
                <w:szCs w:val="24"/>
              </w:rPr>
              <w:t xml:space="preserve"> </w:t>
            </w:r>
            <w:r w:rsidRPr="009C77E4">
              <w:rPr>
                <w:sz w:val="24"/>
                <w:szCs w:val="24"/>
              </w:rPr>
              <w:t>решение</w:t>
            </w:r>
            <w:r w:rsidRPr="009C77E4">
              <w:rPr>
                <w:spacing w:val="2"/>
                <w:sz w:val="24"/>
                <w:szCs w:val="24"/>
              </w:rPr>
              <w:t xml:space="preserve"> </w:t>
            </w:r>
            <w:r w:rsidRPr="009C77E4">
              <w:rPr>
                <w:sz w:val="24"/>
                <w:szCs w:val="24"/>
              </w:rPr>
              <w:t>налогового</w:t>
            </w:r>
            <w:r w:rsidRPr="009C77E4">
              <w:rPr>
                <w:spacing w:val="-5"/>
                <w:sz w:val="24"/>
                <w:szCs w:val="24"/>
              </w:rPr>
              <w:t xml:space="preserve"> </w:t>
            </w:r>
            <w:r w:rsidRPr="009C77E4">
              <w:rPr>
                <w:sz w:val="24"/>
                <w:szCs w:val="24"/>
              </w:rPr>
              <w:t>органа)</w:t>
            </w:r>
          </w:p>
        </w:tc>
        <w:tc>
          <w:tcPr>
            <w:tcW w:w="7088" w:type="dxa"/>
          </w:tcPr>
          <w:p w14:paraId="53B634B1" w14:textId="77777777" w:rsidR="009C77E4" w:rsidRPr="009C77E4" w:rsidRDefault="009C77E4" w:rsidP="009C77E4">
            <w:pPr>
              <w:widowControl w:val="0"/>
              <w:autoSpaceDE w:val="0"/>
              <w:autoSpaceDN w:val="0"/>
              <w:adjustRightInd w:val="0"/>
              <w:jc w:val="both"/>
              <w:rPr>
                <w:rFonts w:eastAsia="Times New Roman"/>
                <w:color w:val="000000"/>
                <w:sz w:val="24"/>
                <w:szCs w:val="24"/>
              </w:rPr>
            </w:pPr>
            <w:r w:rsidRPr="009C77E4">
              <w:rPr>
                <w:rFonts w:eastAsia="Times New Roman"/>
                <w:color w:val="000000"/>
                <w:sz w:val="24"/>
                <w:szCs w:val="24"/>
              </w:rPr>
              <w:t>Формирование денежного</w:t>
            </w:r>
            <w:r>
              <w:rPr>
                <w:rFonts w:eastAsia="Times New Roman"/>
                <w:color w:val="000000"/>
                <w:sz w:val="24"/>
                <w:szCs w:val="24"/>
              </w:rPr>
              <w:t xml:space="preserve"> обязательства не предусматривается</w:t>
            </w:r>
          </w:p>
          <w:p w14:paraId="67903F29" w14:textId="6DEF0698" w:rsidR="009C77E4" w:rsidRPr="00383EB0" w:rsidRDefault="009C77E4" w:rsidP="00FB5FEF">
            <w:pPr>
              <w:pStyle w:val="ConsPlusNormal"/>
              <w:spacing w:line="276" w:lineRule="auto"/>
              <w:jc w:val="both"/>
              <w:rPr>
                <w:rFonts w:ascii="Times New Roman" w:hAnsi="Times New Roman" w:cs="Times New Roman"/>
                <w:sz w:val="24"/>
                <w:szCs w:val="24"/>
              </w:rPr>
            </w:pPr>
          </w:p>
        </w:tc>
      </w:tr>
    </w:tbl>
    <w:p w14:paraId="44414990" w14:textId="77777777" w:rsidR="00A64290" w:rsidRPr="00383EB0" w:rsidRDefault="00A64290" w:rsidP="00665163">
      <w:pPr>
        <w:rPr>
          <w:sz w:val="24"/>
          <w:szCs w:val="24"/>
        </w:rPr>
      </w:pPr>
    </w:p>
    <w:sectPr w:rsidR="00A64290" w:rsidRPr="00383EB0" w:rsidSect="003D162A">
      <w:pgSz w:w="11905" w:h="16840" w:code="9"/>
      <w:pgMar w:top="426" w:right="567" w:bottom="510" w:left="164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A7CE8" w14:textId="77777777" w:rsidR="005C45B1" w:rsidRDefault="005C45B1" w:rsidP="00FA0C1B">
      <w:pPr>
        <w:spacing w:after="0" w:line="240" w:lineRule="auto"/>
      </w:pPr>
      <w:r>
        <w:separator/>
      </w:r>
    </w:p>
  </w:endnote>
  <w:endnote w:type="continuationSeparator" w:id="0">
    <w:p w14:paraId="24BDFFEB" w14:textId="77777777" w:rsidR="005C45B1" w:rsidRDefault="005C45B1" w:rsidP="00FA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EF66B" w14:textId="77777777" w:rsidR="005C45B1" w:rsidRDefault="005C45B1" w:rsidP="00FA0C1B">
      <w:pPr>
        <w:spacing w:after="0" w:line="240" w:lineRule="auto"/>
      </w:pPr>
      <w:r>
        <w:separator/>
      </w:r>
    </w:p>
  </w:footnote>
  <w:footnote w:type="continuationSeparator" w:id="0">
    <w:p w14:paraId="379CA36E" w14:textId="77777777" w:rsidR="005C45B1" w:rsidRDefault="005C45B1" w:rsidP="00FA0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352"/>
    <w:multiLevelType w:val="hybridMultilevel"/>
    <w:tmpl w:val="C2CED8B0"/>
    <w:lvl w:ilvl="0" w:tplc="03E0E564">
      <w:start w:val="1"/>
      <w:numFmt w:val="decimal"/>
      <w:suff w:val="space"/>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764DA2"/>
    <w:multiLevelType w:val="hybridMultilevel"/>
    <w:tmpl w:val="0088D156"/>
    <w:lvl w:ilvl="0" w:tplc="1E146AA0">
      <w:start w:val="1"/>
      <w:numFmt w:val="decimal"/>
      <w:suff w:val="space"/>
      <w:lvlText w:val="%1."/>
      <w:lvlJc w:val="left"/>
      <w:pPr>
        <w:ind w:left="1131" w:hanging="564"/>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73333E7"/>
    <w:multiLevelType w:val="hybridMultilevel"/>
    <w:tmpl w:val="D8388BAC"/>
    <w:lvl w:ilvl="0" w:tplc="32E85E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70157"/>
    <w:multiLevelType w:val="hybridMultilevel"/>
    <w:tmpl w:val="82080482"/>
    <w:lvl w:ilvl="0" w:tplc="385800F0">
      <w:start w:val="1"/>
      <w:numFmt w:val="upperRoman"/>
      <w:suff w:val="space"/>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0E4FFE"/>
    <w:multiLevelType w:val="hybridMultilevel"/>
    <w:tmpl w:val="26D2D3E0"/>
    <w:lvl w:ilvl="0" w:tplc="03E0E564">
      <w:start w:val="1"/>
      <w:numFmt w:val="decimal"/>
      <w:suff w:val="space"/>
      <w:lvlText w:val="%1."/>
      <w:lvlJc w:val="left"/>
      <w:pPr>
        <w:ind w:left="1506" w:hanging="372"/>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4597F91"/>
    <w:multiLevelType w:val="hybridMultilevel"/>
    <w:tmpl w:val="B9D6B92E"/>
    <w:lvl w:ilvl="0" w:tplc="CF70849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1B"/>
    <w:rsid w:val="000363A2"/>
    <w:rsid w:val="00083AED"/>
    <w:rsid w:val="000A0DC3"/>
    <w:rsid w:val="000A591F"/>
    <w:rsid w:val="000A69F6"/>
    <w:rsid w:val="000C1970"/>
    <w:rsid w:val="000C3B23"/>
    <w:rsid w:val="000F6206"/>
    <w:rsid w:val="00115EC7"/>
    <w:rsid w:val="00141D32"/>
    <w:rsid w:val="001435AE"/>
    <w:rsid w:val="001B0CE9"/>
    <w:rsid w:val="001C405A"/>
    <w:rsid w:val="001D1E3D"/>
    <w:rsid w:val="001E4F51"/>
    <w:rsid w:val="001E65D9"/>
    <w:rsid w:val="001F3B66"/>
    <w:rsid w:val="00200B61"/>
    <w:rsid w:val="00206194"/>
    <w:rsid w:val="002072BC"/>
    <w:rsid w:val="00220B72"/>
    <w:rsid w:val="00232580"/>
    <w:rsid w:val="00235EC3"/>
    <w:rsid w:val="002375AB"/>
    <w:rsid w:val="00257422"/>
    <w:rsid w:val="00262305"/>
    <w:rsid w:val="00292546"/>
    <w:rsid w:val="002A2E69"/>
    <w:rsid w:val="002B54F9"/>
    <w:rsid w:val="00332A3B"/>
    <w:rsid w:val="00333064"/>
    <w:rsid w:val="00337F82"/>
    <w:rsid w:val="003425D7"/>
    <w:rsid w:val="003655D3"/>
    <w:rsid w:val="00376536"/>
    <w:rsid w:val="00383EB0"/>
    <w:rsid w:val="003A518D"/>
    <w:rsid w:val="003B3ECF"/>
    <w:rsid w:val="003B45AF"/>
    <w:rsid w:val="003C1D42"/>
    <w:rsid w:val="003D162A"/>
    <w:rsid w:val="003D1678"/>
    <w:rsid w:val="003D2EE9"/>
    <w:rsid w:val="003D3E84"/>
    <w:rsid w:val="00407D84"/>
    <w:rsid w:val="00421C6D"/>
    <w:rsid w:val="00425528"/>
    <w:rsid w:val="00436CF4"/>
    <w:rsid w:val="00437C92"/>
    <w:rsid w:val="0044237E"/>
    <w:rsid w:val="00445294"/>
    <w:rsid w:val="00445563"/>
    <w:rsid w:val="00471CC1"/>
    <w:rsid w:val="004A5196"/>
    <w:rsid w:val="004C7EEF"/>
    <w:rsid w:val="004D59FD"/>
    <w:rsid w:val="004E1E8F"/>
    <w:rsid w:val="00523337"/>
    <w:rsid w:val="005B0E4A"/>
    <w:rsid w:val="005C45B1"/>
    <w:rsid w:val="005D7E97"/>
    <w:rsid w:val="005F7E02"/>
    <w:rsid w:val="00624C25"/>
    <w:rsid w:val="006256EE"/>
    <w:rsid w:val="0066409F"/>
    <w:rsid w:val="00665163"/>
    <w:rsid w:val="00673BB9"/>
    <w:rsid w:val="00675048"/>
    <w:rsid w:val="006B2DF8"/>
    <w:rsid w:val="006C4B79"/>
    <w:rsid w:val="006E26FE"/>
    <w:rsid w:val="006F4E91"/>
    <w:rsid w:val="0070469E"/>
    <w:rsid w:val="00721045"/>
    <w:rsid w:val="00722633"/>
    <w:rsid w:val="0076380D"/>
    <w:rsid w:val="00795002"/>
    <w:rsid w:val="00797A11"/>
    <w:rsid w:val="007A5E24"/>
    <w:rsid w:val="007C29B6"/>
    <w:rsid w:val="007C5AF5"/>
    <w:rsid w:val="007D4452"/>
    <w:rsid w:val="007E0D9E"/>
    <w:rsid w:val="007F6E30"/>
    <w:rsid w:val="00830CFD"/>
    <w:rsid w:val="00832E25"/>
    <w:rsid w:val="008448C5"/>
    <w:rsid w:val="0085280A"/>
    <w:rsid w:val="00886D9B"/>
    <w:rsid w:val="00891BFD"/>
    <w:rsid w:val="008B7E44"/>
    <w:rsid w:val="008C0463"/>
    <w:rsid w:val="008C66B1"/>
    <w:rsid w:val="008D0A07"/>
    <w:rsid w:val="008D46F8"/>
    <w:rsid w:val="008F1F14"/>
    <w:rsid w:val="00905239"/>
    <w:rsid w:val="00905D77"/>
    <w:rsid w:val="009333E4"/>
    <w:rsid w:val="0095754F"/>
    <w:rsid w:val="00965900"/>
    <w:rsid w:val="00977171"/>
    <w:rsid w:val="009872B6"/>
    <w:rsid w:val="009C533B"/>
    <w:rsid w:val="009C7028"/>
    <w:rsid w:val="009C77E4"/>
    <w:rsid w:val="009E72FE"/>
    <w:rsid w:val="009F2699"/>
    <w:rsid w:val="00A02BFA"/>
    <w:rsid w:val="00A1236A"/>
    <w:rsid w:val="00A3453A"/>
    <w:rsid w:val="00A34B48"/>
    <w:rsid w:val="00A46071"/>
    <w:rsid w:val="00A636E7"/>
    <w:rsid w:val="00A64290"/>
    <w:rsid w:val="00A71EDA"/>
    <w:rsid w:val="00A73056"/>
    <w:rsid w:val="00AB06AD"/>
    <w:rsid w:val="00AD4609"/>
    <w:rsid w:val="00AE5D89"/>
    <w:rsid w:val="00B242A0"/>
    <w:rsid w:val="00B4629B"/>
    <w:rsid w:val="00B673DC"/>
    <w:rsid w:val="00BB0CBB"/>
    <w:rsid w:val="00BD55EA"/>
    <w:rsid w:val="00BE44E8"/>
    <w:rsid w:val="00C05305"/>
    <w:rsid w:val="00C37E46"/>
    <w:rsid w:val="00C509B3"/>
    <w:rsid w:val="00C637B2"/>
    <w:rsid w:val="00CB4520"/>
    <w:rsid w:val="00CE2267"/>
    <w:rsid w:val="00CE3418"/>
    <w:rsid w:val="00CF302E"/>
    <w:rsid w:val="00CF34B2"/>
    <w:rsid w:val="00D25617"/>
    <w:rsid w:val="00D318CE"/>
    <w:rsid w:val="00D4207F"/>
    <w:rsid w:val="00D473C4"/>
    <w:rsid w:val="00D70C33"/>
    <w:rsid w:val="00D92796"/>
    <w:rsid w:val="00DF7CB8"/>
    <w:rsid w:val="00E227E8"/>
    <w:rsid w:val="00E441EA"/>
    <w:rsid w:val="00E473DB"/>
    <w:rsid w:val="00E73F54"/>
    <w:rsid w:val="00E85F98"/>
    <w:rsid w:val="00E94AC1"/>
    <w:rsid w:val="00EA62F3"/>
    <w:rsid w:val="00EE0679"/>
    <w:rsid w:val="00EE29BA"/>
    <w:rsid w:val="00EE3E62"/>
    <w:rsid w:val="00F33E6E"/>
    <w:rsid w:val="00F5282B"/>
    <w:rsid w:val="00F74E7D"/>
    <w:rsid w:val="00F81013"/>
    <w:rsid w:val="00F87974"/>
    <w:rsid w:val="00F94155"/>
    <w:rsid w:val="00FA0C1B"/>
    <w:rsid w:val="00FA774E"/>
    <w:rsid w:val="00FB5FEF"/>
    <w:rsid w:val="00FC5DAE"/>
    <w:rsid w:val="00FD3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1B"/>
    <w:pPr>
      <w:spacing w:after="200" w:line="276" w:lineRule="auto"/>
    </w:pPr>
    <w:rPr>
      <w:rFonts w:ascii="Times New Roman" w:eastAsia="Calibri" w:hAnsi="Times New Roman" w:cs="Times New Roman"/>
      <w:sz w:val="28"/>
      <w:szCs w:val="28"/>
    </w:rPr>
  </w:style>
  <w:style w:type="paragraph" w:styleId="2">
    <w:name w:val="heading 2"/>
    <w:basedOn w:val="a"/>
    <w:next w:val="a"/>
    <w:link w:val="20"/>
    <w:uiPriority w:val="9"/>
    <w:unhideWhenUsed/>
    <w:qFormat/>
    <w:rsid w:val="00200B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0B61"/>
    <w:rPr>
      <w:rFonts w:asciiTheme="majorHAnsi" w:eastAsiaTheme="majorEastAsia" w:hAnsiTheme="majorHAnsi" w:cstheme="majorBidi"/>
      <w:color w:val="2E74B5" w:themeColor="accent1" w:themeShade="BF"/>
      <w:sz w:val="26"/>
      <w:szCs w:val="26"/>
    </w:rPr>
  </w:style>
  <w:style w:type="paragraph" w:customStyle="1" w:styleId="ConsPlusNormal">
    <w:name w:val="ConsPlusNormal"/>
    <w:uiPriority w:val="99"/>
    <w:rsid w:val="00FA0C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A0C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C1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footnote reference"/>
    <w:rsid w:val="00FA0C1B"/>
    <w:rPr>
      <w:vertAlign w:val="superscript"/>
    </w:rPr>
  </w:style>
  <w:style w:type="character" w:styleId="a4">
    <w:name w:val="Hyperlink"/>
    <w:uiPriority w:val="99"/>
    <w:unhideWhenUsed/>
    <w:rsid w:val="00FA0C1B"/>
    <w:rPr>
      <w:color w:val="0000FF"/>
      <w:u w:val="single"/>
    </w:rPr>
  </w:style>
  <w:style w:type="paragraph" w:styleId="a5">
    <w:name w:val="footnote text"/>
    <w:basedOn w:val="a"/>
    <w:link w:val="a6"/>
    <w:uiPriority w:val="99"/>
    <w:semiHidden/>
    <w:unhideWhenUsed/>
    <w:rsid w:val="00FA0C1B"/>
    <w:pPr>
      <w:spacing w:after="0" w:line="240" w:lineRule="auto"/>
    </w:pPr>
    <w:rPr>
      <w:sz w:val="20"/>
      <w:szCs w:val="20"/>
    </w:rPr>
  </w:style>
  <w:style w:type="character" w:customStyle="1" w:styleId="a6">
    <w:name w:val="Текст сноски Знак"/>
    <w:basedOn w:val="a0"/>
    <w:link w:val="a5"/>
    <w:uiPriority w:val="99"/>
    <w:semiHidden/>
    <w:rsid w:val="00FA0C1B"/>
    <w:rPr>
      <w:rFonts w:ascii="Times New Roman" w:eastAsia="Calibri" w:hAnsi="Times New Roman" w:cs="Times New Roman"/>
      <w:sz w:val="20"/>
      <w:szCs w:val="20"/>
    </w:rPr>
  </w:style>
  <w:style w:type="table" w:styleId="a7">
    <w:name w:val="Table Grid"/>
    <w:basedOn w:val="a1"/>
    <w:uiPriority w:val="39"/>
    <w:rsid w:val="00200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44237E"/>
    <w:rPr>
      <w:sz w:val="16"/>
      <w:szCs w:val="16"/>
    </w:rPr>
  </w:style>
  <w:style w:type="paragraph" w:styleId="a9">
    <w:name w:val="annotation text"/>
    <w:basedOn w:val="a"/>
    <w:link w:val="aa"/>
    <w:uiPriority w:val="99"/>
    <w:semiHidden/>
    <w:unhideWhenUsed/>
    <w:rsid w:val="0044237E"/>
    <w:pPr>
      <w:spacing w:line="240" w:lineRule="auto"/>
    </w:pPr>
    <w:rPr>
      <w:sz w:val="20"/>
      <w:szCs w:val="20"/>
    </w:rPr>
  </w:style>
  <w:style w:type="character" w:customStyle="1" w:styleId="aa">
    <w:name w:val="Текст примечания Знак"/>
    <w:basedOn w:val="a0"/>
    <w:link w:val="a9"/>
    <w:uiPriority w:val="99"/>
    <w:semiHidden/>
    <w:rsid w:val="0044237E"/>
    <w:rPr>
      <w:rFonts w:ascii="Times New Roman" w:eastAsia="Calibri" w:hAnsi="Times New Roman" w:cs="Times New Roman"/>
      <w:sz w:val="20"/>
      <w:szCs w:val="20"/>
    </w:rPr>
  </w:style>
  <w:style w:type="paragraph" w:styleId="ab">
    <w:name w:val="annotation subject"/>
    <w:basedOn w:val="a9"/>
    <w:next w:val="a9"/>
    <w:link w:val="ac"/>
    <w:uiPriority w:val="99"/>
    <w:semiHidden/>
    <w:unhideWhenUsed/>
    <w:rsid w:val="0044237E"/>
    <w:rPr>
      <w:b/>
      <w:bCs/>
    </w:rPr>
  </w:style>
  <w:style w:type="character" w:customStyle="1" w:styleId="ac">
    <w:name w:val="Тема примечания Знак"/>
    <w:basedOn w:val="aa"/>
    <w:link w:val="ab"/>
    <w:uiPriority w:val="99"/>
    <w:semiHidden/>
    <w:rsid w:val="0044237E"/>
    <w:rPr>
      <w:rFonts w:ascii="Times New Roman" w:eastAsia="Calibri" w:hAnsi="Times New Roman" w:cs="Times New Roman"/>
      <w:b/>
      <w:bCs/>
      <w:sz w:val="20"/>
      <w:szCs w:val="20"/>
    </w:rPr>
  </w:style>
  <w:style w:type="paragraph" w:styleId="ad">
    <w:name w:val="Balloon Text"/>
    <w:basedOn w:val="a"/>
    <w:link w:val="ae"/>
    <w:uiPriority w:val="99"/>
    <w:semiHidden/>
    <w:unhideWhenUsed/>
    <w:rsid w:val="0044237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4237E"/>
    <w:rPr>
      <w:rFonts w:ascii="Segoe UI" w:eastAsia="Calibri" w:hAnsi="Segoe UI" w:cs="Segoe UI"/>
      <w:sz w:val="18"/>
      <w:szCs w:val="18"/>
    </w:rPr>
  </w:style>
  <w:style w:type="paragraph" w:styleId="af">
    <w:name w:val="List Paragraph"/>
    <w:basedOn w:val="a"/>
    <w:uiPriority w:val="34"/>
    <w:qFormat/>
    <w:rsid w:val="00FB5FEF"/>
    <w:pPr>
      <w:ind w:left="720"/>
      <w:contextualSpacing/>
    </w:pPr>
  </w:style>
  <w:style w:type="character" w:styleId="af0">
    <w:name w:val="Strong"/>
    <w:uiPriority w:val="22"/>
    <w:qFormat/>
    <w:rsid w:val="009C77E4"/>
    <w:rPr>
      <w:b/>
      <w:bCs/>
    </w:rPr>
  </w:style>
  <w:style w:type="paragraph" w:customStyle="1" w:styleId="s1">
    <w:name w:val="s_1"/>
    <w:basedOn w:val="a"/>
    <w:rsid w:val="001E65D9"/>
    <w:pPr>
      <w:spacing w:before="100" w:beforeAutospacing="1" w:after="100" w:afterAutospacing="1" w:line="240" w:lineRule="auto"/>
    </w:pPr>
    <w:rPr>
      <w:rFonts w:eastAsia="SimSu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1B"/>
    <w:pPr>
      <w:spacing w:after="200" w:line="276" w:lineRule="auto"/>
    </w:pPr>
    <w:rPr>
      <w:rFonts w:ascii="Times New Roman" w:eastAsia="Calibri" w:hAnsi="Times New Roman" w:cs="Times New Roman"/>
      <w:sz w:val="28"/>
      <w:szCs w:val="28"/>
    </w:rPr>
  </w:style>
  <w:style w:type="paragraph" w:styleId="2">
    <w:name w:val="heading 2"/>
    <w:basedOn w:val="a"/>
    <w:next w:val="a"/>
    <w:link w:val="20"/>
    <w:uiPriority w:val="9"/>
    <w:unhideWhenUsed/>
    <w:qFormat/>
    <w:rsid w:val="00200B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0B61"/>
    <w:rPr>
      <w:rFonts w:asciiTheme="majorHAnsi" w:eastAsiaTheme="majorEastAsia" w:hAnsiTheme="majorHAnsi" w:cstheme="majorBidi"/>
      <w:color w:val="2E74B5" w:themeColor="accent1" w:themeShade="BF"/>
      <w:sz w:val="26"/>
      <w:szCs w:val="26"/>
    </w:rPr>
  </w:style>
  <w:style w:type="paragraph" w:customStyle="1" w:styleId="ConsPlusNormal">
    <w:name w:val="ConsPlusNormal"/>
    <w:uiPriority w:val="99"/>
    <w:rsid w:val="00FA0C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A0C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C1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footnote reference"/>
    <w:rsid w:val="00FA0C1B"/>
    <w:rPr>
      <w:vertAlign w:val="superscript"/>
    </w:rPr>
  </w:style>
  <w:style w:type="character" w:styleId="a4">
    <w:name w:val="Hyperlink"/>
    <w:uiPriority w:val="99"/>
    <w:unhideWhenUsed/>
    <w:rsid w:val="00FA0C1B"/>
    <w:rPr>
      <w:color w:val="0000FF"/>
      <w:u w:val="single"/>
    </w:rPr>
  </w:style>
  <w:style w:type="paragraph" w:styleId="a5">
    <w:name w:val="footnote text"/>
    <w:basedOn w:val="a"/>
    <w:link w:val="a6"/>
    <w:uiPriority w:val="99"/>
    <w:semiHidden/>
    <w:unhideWhenUsed/>
    <w:rsid w:val="00FA0C1B"/>
    <w:pPr>
      <w:spacing w:after="0" w:line="240" w:lineRule="auto"/>
    </w:pPr>
    <w:rPr>
      <w:sz w:val="20"/>
      <w:szCs w:val="20"/>
    </w:rPr>
  </w:style>
  <w:style w:type="character" w:customStyle="1" w:styleId="a6">
    <w:name w:val="Текст сноски Знак"/>
    <w:basedOn w:val="a0"/>
    <w:link w:val="a5"/>
    <w:uiPriority w:val="99"/>
    <w:semiHidden/>
    <w:rsid w:val="00FA0C1B"/>
    <w:rPr>
      <w:rFonts w:ascii="Times New Roman" w:eastAsia="Calibri" w:hAnsi="Times New Roman" w:cs="Times New Roman"/>
      <w:sz w:val="20"/>
      <w:szCs w:val="20"/>
    </w:rPr>
  </w:style>
  <w:style w:type="table" w:styleId="a7">
    <w:name w:val="Table Grid"/>
    <w:basedOn w:val="a1"/>
    <w:uiPriority w:val="39"/>
    <w:rsid w:val="00200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44237E"/>
    <w:rPr>
      <w:sz w:val="16"/>
      <w:szCs w:val="16"/>
    </w:rPr>
  </w:style>
  <w:style w:type="paragraph" w:styleId="a9">
    <w:name w:val="annotation text"/>
    <w:basedOn w:val="a"/>
    <w:link w:val="aa"/>
    <w:uiPriority w:val="99"/>
    <w:semiHidden/>
    <w:unhideWhenUsed/>
    <w:rsid w:val="0044237E"/>
    <w:pPr>
      <w:spacing w:line="240" w:lineRule="auto"/>
    </w:pPr>
    <w:rPr>
      <w:sz w:val="20"/>
      <w:szCs w:val="20"/>
    </w:rPr>
  </w:style>
  <w:style w:type="character" w:customStyle="1" w:styleId="aa">
    <w:name w:val="Текст примечания Знак"/>
    <w:basedOn w:val="a0"/>
    <w:link w:val="a9"/>
    <w:uiPriority w:val="99"/>
    <w:semiHidden/>
    <w:rsid w:val="0044237E"/>
    <w:rPr>
      <w:rFonts w:ascii="Times New Roman" w:eastAsia="Calibri" w:hAnsi="Times New Roman" w:cs="Times New Roman"/>
      <w:sz w:val="20"/>
      <w:szCs w:val="20"/>
    </w:rPr>
  </w:style>
  <w:style w:type="paragraph" w:styleId="ab">
    <w:name w:val="annotation subject"/>
    <w:basedOn w:val="a9"/>
    <w:next w:val="a9"/>
    <w:link w:val="ac"/>
    <w:uiPriority w:val="99"/>
    <w:semiHidden/>
    <w:unhideWhenUsed/>
    <w:rsid w:val="0044237E"/>
    <w:rPr>
      <w:b/>
      <w:bCs/>
    </w:rPr>
  </w:style>
  <w:style w:type="character" w:customStyle="1" w:styleId="ac">
    <w:name w:val="Тема примечания Знак"/>
    <w:basedOn w:val="aa"/>
    <w:link w:val="ab"/>
    <w:uiPriority w:val="99"/>
    <w:semiHidden/>
    <w:rsid w:val="0044237E"/>
    <w:rPr>
      <w:rFonts w:ascii="Times New Roman" w:eastAsia="Calibri" w:hAnsi="Times New Roman" w:cs="Times New Roman"/>
      <w:b/>
      <w:bCs/>
      <w:sz w:val="20"/>
      <w:szCs w:val="20"/>
    </w:rPr>
  </w:style>
  <w:style w:type="paragraph" w:styleId="ad">
    <w:name w:val="Balloon Text"/>
    <w:basedOn w:val="a"/>
    <w:link w:val="ae"/>
    <w:uiPriority w:val="99"/>
    <w:semiHidden/>
    <w:unhideWhenUsed/>
    <w:rsid w:val="0044237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4237E"/>
    <w:rPr>
      <w:rFonts w:ascii="Segoe UI" w:eastAsia="Calibri" w:hAnsi="Segoe UI" w:cs="Segoe UI"/>
      <w:sz w:val="18"/>
      <w:szCs w:val="18"/>
    </w:rPr>
  </w:style>
  <w:style w:type="paragraph" w:styleId="af">
    <w:name w:val="List Paragraph"/>
    <w:basedOn w:val="a"/>
    <w:uiPriority w:val="34"/>
    <w:qFormat/>
    <w:rsid w:val="00FB5FEF"/>
    <w:pPr>
      <w:ind w:left="720"/>
      <w:contextualSpacing/>
    </w:pPr>
  </w:style>
  <w:style w:type="character" w:styleId="af0">
    <w:name w:val="Strong"/>
    <w:uiPriority w:val="22"/>
    <w:qFormat/>
    <w:rsid w:val="009C77E4"/>
    <w:rPr>
      <w:b/>
      <w:bCs/>
    </w:rPr>
  </w:style>
  <w:style w:type="paragraph" w:customStyle="1" w:styleId="s1">
    <w:name w:val="s_1"/>
    <w:basedOn w:val="a"/>
    <w:rsid w:val="001E65D9"/>
    <w:pPr>
      <w:spacing w:before="100" w:beforeAutospacing="1" w:after="100" w:afterAutospacing="1" w:line="240" w:lineRule="auto"/>
    </w:pPr>
    <w:rPr>
      <w:rFonts w:eastAsia="SimSu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17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F8421D58CE7B313C395CA838C14AEC00DDC56F210FA74364D55549B03BCE28B0EFEF62D57D78DC9B92253337823514AA6F782C35FD8FFXB06L" TargetMode="External"/><Relationship Id="rId13" Type="http://schemas.openxmlformats.org/officeDocument/2006/relationships/hyperlink" Target="consultantplus://offline/ref=36CF8421D58CE7B313C395CA838C14AEC00DDC56F210FA74364D55549B03BCE28B0EFEF62D56DF8CCEB92253337823514AA6F782C35FD8FFXB06L" TargetMode="External"/><Relationship Id="rId18" Type="http://schemas.openxmlformats.org/officeDocument/2006/relationships/hyperlink" Target="consultantplus://offline/ref=36CF8421D58CE7B313C395CA838C14AEC20FDC54F31EFA74364D55549B03BCE2990EA6FA2F5FC98EC8AC740275X20C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6CF8421D58CE7B313C395CA838C14AEC00DDC56F210FA74364D55549B03BCE28B0EFEF62D56D286C8B92253337823514AA6F782C35FD8FFXB06L" TargetMode="External"/><Relationship Id="rId17" Type="http://schemas.openxmlformats.org/officeDocument/2006/relationships/hyperlink" Target="consultantplus://offline/ref=36CF8421D58CE7B313C395CA838C14AEC20FDC54F31EFA74364D55549B03BCE2990EA6FA2F5FC98EC8AC740275X20CL" TargetMode="External"/><Relationship Id="rId2" Type="http://schemas.openxmlformats.org/officeDocument/2006/relationships/styles" Target="styles.xml"/><Relationship Id="rId16" Type="http://schemas.openxmlformats.org/officeDocument/2006/relationships/hyperlink" Target="consultantplus://offline/ref=36CF8421D58CE7B313C395CA838C14AEC00ED452F319FA74364D55549B03BCE2990EA6FA2F5FC98EC8AC740275X20C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6CF8421D58CE7B313C395CA838C14AEC00DDC56F210FA74364D55549B03BCE28B0EFEF62D56D18AC3B92253337823514AA6F782C35FD8FFXB06L" TargetMode="External"/><Relationship Id="rId5" Type="http://schemas.openxmlformats.org/officeDocument/2006/relationships/webSettings" Target="webSettings.xml"/><Relationship Id="rId15" Type="http://schemas.openxmlformats.org/officeDocument/2006/relationships/hyperlink" Target="consultantplus://offline/ref=36CF8421D58CE7B313C395CA838C14AEC20FDC54F31EFA74364D55549B03BCE2990EA6FA2F5FC98EC8AC740275X20CL" TargetMode="External"/><Relationship Id="rId10" Type="http://schemas.openxmlformats.org/officeDocument/2006/relationships/hyperlink" Target="consultantplus://offline/ref=36CF8421D58CE7B313C395CA838C14AEC00DDC56F210FA74364D55549B03BCE28B0EFEF62D56D08DCAB92253337823514AA6F782C35FD8FFXB06L" TargetMode="External"/><Relationship Id="rId19" Type="http://schemas.openxmlformats.org/officeDocument/2006/relationships/hyperlink" Target="consultantplus://offline/ref=36CF8421D58CE7B313C395CA838C14AEC00ED452F319FA74364D55549B03BCE2990EA6FA2F5FC98EC8AC740275X20CL" TargetMode="External"/><Relationship Id="rId4" Type="http://schemas.openxmlformats.org/officeDocument/2006/relationships/settings" Target="settings.xml"/><Relationship Id="rId9" Type="http://schemas.openxmlformats.org/officeDocument/2006/relationships/hyperlink" Target="consultantplus://offline/ref=36CF8421D58CE7B313C395CA838C14AEC00DDC56F210FA74364D55549B03BCE28B0EFEF62D56D18AC3B92253337823514AA6F782C35FD8FFXB06L" TargetMode="External"/><Relationship Id="rId14" Type="http://schemas.openxmlformats.org/officeDocument/2006/relationships/hyperlink" Target="consultantplus://offline/ref=36CF8421D58CE7B313C395CA838C14AEC20FDC54F31EFA74364D55549B03BCE2990EA6FA2F5FC98EC8AC740275X20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7924</Words>
  <Characters>45172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СонныхТА</dc:creator>
  <cp:lastModifiedBy>admin</cp:lastModifiedBy>
  <cp:revision>5</cp:revision>
  <cp:lastPrinted>2023-01-16T08:37:00Z</cp:lastPrinted>
  <dcterms:created xsi:type="dcterms:W3CDTF">2023-01-16T07:53:00Z</dcterms:created>
  <dcterms:modified xsi:type="dcterms:W3CDTF">2023-01-16T08:40:00Z</dcterms:modified>
</cp:coreProperties>
</file>